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B4A6" w14:textId="3AA009B9" w:rsidR="001843D5" w:rsidRPr="001843D5" w:rsidRDefault="001843D5" w:rsidP="001843D5">
      <w:pPr>
        <w:jc w:val="center"/>
        <w:rPr>
          <w:rFonts w:ascii="Abel" w:hAnsi="Abel"/>
          <w:sz w:val="24"/>
          <w:szCs w:val="24"/>
        </w:rPr>
      </w:pPr>
      <w:r w:rsidRPr="001843D5">
        <w:rPr>
          <w:rFonts w:ascii="Abel" w:hAnsi="Abel"/>
          <w:sz w:val="24"/>
          <w:szCs w:val="24"/>
        </w:rPr>
        <w:t>ANNO ACCADEMICO 202</w:t>
      </w:r>
      <w:r w:rsidR="00B66FD5">
        <w:rPr>
          <w:rFonts w:ascii="Abel" w:hAnsi="Abel"/>
          <w:sz w:val="24"/>
          <w:szCs w:val="24"/>
        </w:rPr>
        <w:t>5</w:t>
      </w:r>
      <w:r w:rsidRPr="001843D5">
        <w:rPr>
          <w:rFonts w:ascii="Abel" w:hAnsi="Abel"/>
          <w:sz w:val="24"/>
          <w:szCs w:val="24"/>
        </w:rPr>
        <w:t>-202</w:t>
      </w:r>
      <w:r w:rsidR="00B66FD5">
        <w:rPr>
          <w:rFonts w:ascii="Abel" w:hAnsi="Abel"/>
          <w:sz w:val="24"/>
          <w:szCs w:val="24"/>
        </w:rPr>
        <w:t>6</w:t>
      </w:r>
    </w:p>
    <w:p w14:paraId="5B95FA8D" w14:textId="77777777" w:rsidR="001843D5" w:rsidRDefault="00A931D8" w:rsidP="001843D5">
      <w:pPr>
        <w:shd w:val="clear" w:color="auto" w:fill="F2F2F2" w:themeFill="background1" w:themeFillShade="F2"/>
        <w:spacing w:after="0" w:line="240" w:lineRule="auto"/>
        <w:jc w:val="center"/>
        <w:rPr>
          <w:rFonts w:ascii="Abel" w:hAnsi="Abel"/>
          <w:b/>
          <w:color w:val="C00000"/>
          <w:sz w:val="28"/>
          <w:szCs w:val="24"/>
        </w:rPr>
      </w:pPr>
      <w:r w:rsidRPr="001843D5">
        <w:rPr>
          <w:rFonts w:ascii="Abel" w:hAnsi="Abel"/>
          <w:b/>
          <w:color w:val="C00000"/>
          <w:sz w:val="28"/>
          <w:szCs w:val="24"/>
        </w:rPr>
        <w:t xml:space="preserve">Nuovo </w:t>
      </w:r>
      <w:r w:rsidR="00970ED5" w:rsidRPr="001843D5">
        <w:rPr>
          <w:rFonts w:ascii="Abel" w:hAnsi="Abel"/>
          <w:b/>
          <w:color w:val="C00000"/>
          <w:sz w:val="28"/>
          <w:szCs w:val="24"/>
        </w:rPr>
        <w:t xml:space="preserve">Format </w:t>
      </w:r>
      <w:r w:rsidRPr="001843D5">
        <w:rPr>
          <w:rFonts w:ascii="Abel" w:hAnsi="Abel"/>
          <w:b/>
          <w:color w:val="C00000"/>
          <w:sz w:val="28"/>
          <w:szCs w:val="24"/>
        </w:rPr>
        <w:t xml:space="preserve">per la stesura del </w:t>
      </w:r>
    </w:p>
    <w:p w14:paraId="23B9E08C" w14:textId="77777777" w:rsidR="00A931D8" w:rsidRPr="001843D5" w:rsidRDefault="00A931D8" w:rsidP="001843D5">
      <w:pPr>
        <w:shd w:val="clear" w:color="auto" w:fill="F2F2F2" w:themeFill="background1" w:themeFillShade="F2"/>
        <w:spacing w:after="0" w:line="240" w:lineRule="auto"/>
        <w:jc w:val="center"/>
        <w:rPr>
          <w:rFonts w:ascii="Abel" w:hAnsi="Abel"/>
          <w:b/>
          <w:color w:val="C00000"/>
          <w:sz w:val="28"/>
          <w:szCs w:val="24"/>
        </w:rPr>
      </w:pPr>
      <w:r w:rsidRPr="001843D5">
        <w:rPr>
          <w:rFonts w:ascii="Abel" w:hAnsi="Abel"/>
          <w:b/>
          <w:color w:val="C00000"/>
          <w:sz w:val="28"/>
          <w:szCs w:val="24"/>
        </w:rPr>
        <w:t>Programma delle Attività Formative</w:t>
      </w:r>
    </w:p>
    <w:p w14:paraId="2CE80EDC" w14:textId="77777777" w:rsidR="00A931D8" w:rsidRPr="001843D5" w:rsidRDefault="00A931D8" w:rsidP="00A931D8">
      <w:pPr>
        <w:jc w:val="center"/>
        <w:rPr>
          <w:rFonts w:ascii="Abel" w:hAnsi="Abel"/>
          <w:szCs w:val="24"/>
        </w:rPr>
      </w:pPr>
      <w:r w:rsidRPr="001843D5">
        <w:rPr>
          <w:rFonts w:ascii="Abel" w:hAnsi="Abel"/>
          <w:szCs w:val="24"/>
        </w:rPr>
        <w:t>La consegna alla segreteria è prevista entro il 1</w:t>
      </w:r>
      <w:r w:rsidR="004B32EE">
        <w:rPr>
          <w:rFonts w:ascii="Abel" w:hAnsi="Abel"/>
          <w:szCs w:val="24"/>
        </w:rPr>
        <w:t>6</w:t>
      </w:r>
      <w:r w:rsidRPr="001843D5">
        <w:rPr>
          <w:rFonts w:ascii="Abel" w:hAnsi="Abel"/>
          <w:szCs w:val="24"/>
        </w:rPr>
        <w:t xml:space="preserve"> maggio.</w:t>
      </w:r>
    </w:p>
    <w:p w14:paraId="5D8EEA02" w14:textId="77777777" w:rsidR="001843D5" w:rsidRPr="00A931D8" w:rsidRDefault="001843D5" w:rsidP="00A931D8">
      <w:pPr>
        <w:jc w:val="center"/>
        <w:rPr>
          <w:rFonts w:ascii="Abel" w:hAnsi="Abel"/>
          <w:sz w:val="24"/>
          <w:szCs w:val="24"/>
        </w:rPr>
      </w:pPr>
    </w:p>
    <w:tbl>
      <w:tblPr>
        <w:tblStyle w:val="Grigliatabel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7"/>
      </w:tblGrid>
      <w:tr w:rsidR="007C4CFC" w:rsidRPr="00A931D8" w14:paraId="5BB2807E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4EB431A2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7937" w:type="dxa"/>
          </w:tcPr>
          <w:p w14:paraId="71E0E4B2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8"/>
                <w:szCs w:val="24"/>
                <w:lang w:eastAsia="it-IT"/>
              </w:rPr>
              <w:t>Titolo dell’attività formativa</w:t>
            </w:r>
          </w:p>
        </w:tc>
      </w:tr>
      <w:tr w:rsidR="007C4CFC" w:rsidRPr="00A931D8" w14:paraId="006072B5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69F8371D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Codice</w:t>
            </w:r>
          </w:p>
        </w:tc>
        <w:tc>
          <w:tcPr>
            <w:tcW w:w="7937" w:type="dxa"/>
          </w:tcPr>
          <w:p w14:paraId="72674F77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00000</w:t>
            </w:r>
            <w:r w:rsid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 [assegnato dalla segreteria]</w:t>
            </w:r>
          </w:p>
        </w:tc>
      </w:tr>
      <w:tr w:rsidR="007C4CFC" w:rsidRPr="00A931D8" w14:paraId="1BF73B3A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0F1D4194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7937" w:type="dxa"/>
          </w:tcPr>
          <w:p w14:paraId="70698A9A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Cognome Nome</w:t>
            </w:r>
          </w:p>
        </w:tc>
      </w:tr>
      <w:tr w:rsidR="007C4CFC" w:rsidRPr="00A931D8" w14:paraId="48A4CEB4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76A7E0BB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7937" w:type="dxa"/>
          </w:tcPr>
          <w:p w14:paraId="21655CC6" w14:textId="7659DF5F" w:rsidR="007C4CFC" w:rsidRPr="001843D5" w:rsidRDefault="007C4CFC" w:rsidP="007C4CF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202</w:t>
            </w:r>
            <w:r w:rsidR="00B66F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5</w:t>
            </w: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-202</w:t>
            </w:r>
            <w:r w:rsidR="00B66F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6</w:t>
            </w:r>
          </w:p>
        </w:tc>
      </w:tr>
      <w:tr w:rsidR="007C4CFC" w:rsidRPr="00A931D8" w14:paraId="18243DA1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759AA0C3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Semestre</w:t>
            </w:r>
          </w:p>
        </w:tc>
        <w:tc>
          <w:tcPr>
            <w:tcW w:w="7937" w:type="dxa"/>
          </w:tcPr>
          <w:p w14:paraId="48163CB8" w14:textId="77777777" w:rsidR="007C4CFC" w:rsidRPr="001843D5" w:rsidRDefault="00485717" w:rsidP="00485717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Primo e/o Secondo</w:t>
            </w:r>
          </w:p>
        </w:tc>
      </w:tr>
      <w:tr w:rsidR="007C4CFC" w:rsidRPr="00A931D8" w14:paraId="17AF4B88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415D1AB6" w14:textId="77777777" w:rsidR="007C4CFC" w:rsidRPr="001843D5" w:rsidRDefault="00A04C66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Finalità</w:t>
            </w:r>
          </w:p>
        </w:tc>
        <w:tc>
          <w:tcPr>
            <w:tcW w:w="7937" w:type="dxa"/>
          </w:tcPr>
          <w:p w14:paraId="2BD68E10" w14:textId="77777777" w:rsidR="00A931D8" w:rsidRPr="001843D5" w:rsidRDefault="00A04C66" w:rsidP="00A931D8">
            <w:pPr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[</w:t>
            </w:r>
            <w:r w:rsidR="00A931D8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D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escrivere la ratio dell’attività formativa</w:t>
            </w:r>
            <w:r w:rsidR="00485717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, la finalità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</w:t>
            </w:r>
            <w:r w:rsidR="00976CA8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e/o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</w:t>
            </w:r>
            <w:r w:rsidR="00976CA8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l’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obiettiv</w:t>
            </w:r>
            <w:r w:rsidR="00976CA8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o formativo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che il 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u w:val="single"/>
                <w:lang w:eastAsia="it-IT"/>
              </w:rPr>
              <w:t>docente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si propone]</w:t>
            </w:r>
            <w:r w:rsidR="00485717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</w:t>
            </w:r>
          </w:p>
          <w:p w14:paraId="6114BC66" w14:textId="77777777" w:rsidR="00A931D8" w:rsidRPr="001843D5" w:rsidRDefault="00A931D8" w:rsidP="00A931D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L’insegnamento/Laboratorio/… intende/si propone di… </w:t>
            </w:r>
          </w:p>
          <w:p w14:paraId="738C84EB" w14:textId="77777777" w:rsidR="007C4CFC" w:rsidRPr="001843D5" w:rsidRDefault="00485717" w:rsidP="00A931D8">
            <w:pP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it-IT"/>
              </w:rPr>
              <w:t>es. promuovere l’acquisizione di conoscenze, abilità e disposizioni interne nell’ambito della [disciplina] intesa come…</w:t>
            </w:r>
          </w:p>
          <w:p w14:paraId="70D432D7" w14:textId="77777777" w:rsidR="00A931D8" w:rsidRPr="001843D5" w:rsidRDefault="00A931D8" w:rsidP="00A931D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7C4CFC" w:rsidRPr="00A931D8" w14:paraId="6043B2D8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3AF169C3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Risultati di apprendimento attesi</w:t>
            </w:r>
          </w:p>
        </w:tc>
        <w:tc>
          <w:tcPr>
            <w:tcW w:w="7937" w:type="dxa"/>
          </w:tcPr>
          <w:p w14:paraId="5A733102" w14:textId="77777777" w:rsidR="001843D5" w:rsidRDefault="00485717" w:rsidP="007C4CFC">
            <w:pPr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[</w:t>
            </w:r>
            <w:r w:rsidR="00A931D8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E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lencare </w:t>
            </w:r>
            <w:r w:rsid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i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risultati </w:t>
            </w:r>
            <w:r w:rsid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di apprendimento attesi 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formulandoli con</w:t>
            </w:r>
            <w:r w:rsidR="00970ED5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</w:t>
            </w:r>
          </w:p>
          <w:p w14:paraId="102C0B65" w14:textId="77777777" w:rsidR="00485717" w:rsidRPr="001843D5" w:rsidRDefault="00970ED5" w:rsidP="007C4CFC">
            <w:pPr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sym w:font="Wingdings" w:char="F0E0"/>
            </w:r>
            <w:r w:rsidR="00485717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verbo + oggetto + contesto]</w:t>
            </w:r>
          </w:p>
          <w:p w14:paraId="04BDEA3A" w14:textId="77777777" w:rsidR="00A931D8" w:rsidRPr="001843D5" w:rsidRDefault="00A931D8" w:rsidP="00A931D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  <w:p w14:paraId="04CF5FF5" w14:textId="77777777" w:rsidR="00A931D8" w:rsidRPr="001843D5" w:rsidRDefault="00A931D8" w:rsidP="00A931D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Al termine dell’insegnamento/laboratorio/… lo studente dovrà dimostrare che*</w:t>
            </w:r>
          </w:p>
          <w:p w14:paraId="22A0E5EA" w14:textId="77777777" w:rsidR="00485717" w:rsidRPr="001843D5" w:rsidRDefault="00485717" w:rsidP="00485717">
            <w:pPr>
              <w:pStyle w:val="Paragrafoelenco"/>
              <w:numPr>
                <w:ilvl w:val="0"/>
                <w:numId w:val="46"/>
              </w:numPr>
              <w:ind w:left="360" w:right="-109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c</w:t>
            </w:r>
            <w:r w:rsidR="007C4CFC"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onosce</w:t>
            </w: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 (riconosce, elenca, identifica, distingue, elenca…) + oggetto + contesto</w:t>
            </w:r>
          </w:p>
          <w:p w14:paraId="11A1066C" w14:textId="77777777" w:rsidR="00485717" w:rsidRPr="001843D5" w:rsidRDefault="00485717" w:rsidP="00485717">
            <w:pPr>
              <w:pStyle w:val="Paragrafoelenco"/>
              <w:numPr>
                <w:ilvl w:val="0"/>
                <w:numId w:val="46"/>
              </w:numPr>
              <w:ind w:left="360" w:right="-109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utilizza in modo efficace e critico la terminologia e la metodologia di ricerca appropriata nel settore </w:t>
            </w:r>
          </w:p>
          <w:p w14:paraId="69800A7D" w14:textId="77777777" w:rsidR="00485717" w:rsidRPr="001843D5" w:rsidRDefault="00485717" w:rsidP="00485717">
            <w:pPr>
              <w:pStyle w:val="Paragrafoelenco"/>
              <w:numPr>
                <w:ilvl w:val="0"/>
                <w:numId w:val="46"/>
              </w:numPr>
              <w:ind w:left="360" w:right="-109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è in grado di / è capace di … (descrivere, riprodurre, identificare, collegare, elaborare, ...) + oggetto + contesto</w:t>
            </w:r>
          </w:p>
          <w:p w14:paraId="701F5285" w14:textId="77777777" w:rsidR="007C4CFC" w:rsidRPr="001843D5" w:rsidRDefault="00485717" w:rsidP="00485717">
            <w:pPr>
              <w:pStyle w:val="Paragrafoelenco"/>
              <w:numPr>
                <w:ilvl w:val="0"/>
                <w:numId w:val="46"/>
              </w:numPr>
              <w:ind w:left="360" w:right="-109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si è abilitato a… (costruire, presentare, </w:t>
            </w:r>
            <w:proofErr w:type="gramStart"/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interpretare,...</w:t>
            </w:r>
            <w:proofErr w:type="gramEnd"/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) + oggetto + contesto</w:t>
            </w:r>
          </w:p>
          <w:p w14:paraId="7CADB4D8" w14:textId="77777777" w:rsidR="007C4CFC" w:rsidRPr="001843D5" w:rsidRDefault="00485717" w:rsidP="007C4CFC">
            <w:pPr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it-IT"/>
              </w:rPr>
              <w:t>* potrà essere in grado di [+ verbo all’infinito + oggetto + contesto]</w:t>
            </w:r>
          </w:p>
          <w:p w14:paraId="2EFFBE7A" w14:textId="77777777" w:rsidR="00485717" w:rsidRPr="001843D5" w:rsidRDefault="00485717" w:rsidP="007C4CFC">
            <w:pP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it-IT"/>
              </w:rPr>
            </w:pPr>
          </w:p>
          <w:p w14:paraId="243B197A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Potrà </w:t>
            </w:r>
            <w:r w:rsidR="00976CA8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inoltre </w:t>
            </w:r>
            <w:r w:rsidR="00485717"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aver accresciuto</w:t>
            </w: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 le seguenti competenze personali trasversali:</w:t>
            </w:r>
          </w:p>
          <w:p w14:paraId="0A4D17EB" w14:textId="77777777" w:rsidR="007C4CFC" w:rsidRPr="001843D5" w:rsidRDefault="00970ED5" w:rsidP="00A931D8">
            <w:pPr>
              <w:pStyle w:val="Paragrafoelenco"/>
              <w:numPr>
                <w:ilvl w:val="0"/>
                <w:numId w:val="46"/>
              </w:numPr>
              <w:ind w:left="360" w:right="-109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è capace di trasmettere e condividere in modo chiaro e sintetico idee ed informazioni con i propri interlocutori</w:t>
            </w:r>
          </w:p>
          <w:p w14:paraId="4A9B477F" w14:textId="77777777" w:rsidR="00A931D8" w:rsidRDefault="00970ED5" w:rsidP="001843D5">
            <w:pPr>
              <w:pStyle w:val="Paragrafoelenco"/>
              <w:numPr>
                <w:ilvl w:val="0"/>
                <w:numId w:val="46"/>
              </w:numPr>
              <w:ind w:left="360" w:right="-109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è disponibile a lavorare e collaborare con gli altri per il raggiungimento del compito assegnato</w:t>
            </w:r>
          </w:p>
          <w:p w14:paraId="4212A4A9" w14:textId="77777777" w:rsidR="001843D5" w:rsidRPr="001843D5" w:rsidRDefault="001843D5" w:rsidP="001843D5">
            <w:pPr>
              <w:pStyle w:val="Paragrafoelenco"/>
              <w:ind w:left="360" w:right="-109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7C4CFC" w:rsidRPr="00A931D8" w14:paraId="6742ADD5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2031054D" w14:textId="77777777" w:rsidR="007C4CFC" w:rsidRPr="001843D5" w:rsidRDefault="00A04C66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Argomenti</w:t>
            </w:r>
          </w:p>
        </w:tc>
        <w:tc>
          <w:tcPr>
            <w:tcW w:w="7937" w:type="dxa"/>
          </w:tcPr>
          <w:p w14:paraId="13A525FB" w14:textId="77777777" w:rsidR="007C4CFC" w:rsidRPr="001843D5" w:rsidRDefault="00A931D8" w:rsidP="00970ED5">
            <w:pPr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[</w:t>
            </w:r>
            <w:r w:rsidR="00970ED5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Descrivere o elencare il contenuto dell'attività formativa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]</w:t>
            </w:r>
          </w:p>
          <w:p w14:paraId="41AEBAD7" w14:textId="77777777" w:rsidR="00A931D8" w:rsidRPr="001843D5" w:rsidRDefault="00A931D8" w:rsidP="00970ED5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7C4CFC" w:rsidRPr="00A931D8" w14:paraId="2B8FD6F1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0413BB85" w14:textId="77777777" w:rsidR="007C4CFC" w:rsidRPr="001843D5" w:rsidRDefault="00976CA8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Modalità di svolgimento</w:t>
            </w:r>
          </w:p>
        </w:tc>
        <w:tc>
          <w:tcPr>
            <w:tcW w:w="7937" w:type="dxa"/>
          </w:tcPr>
          <w:p w14:paraId="040D8974" w14:textId="77777777" w:rsidR="00970ED5" w:rsidRPr="001843D5" w:rsidRDefault="00970ED5" w:rsidP="007C4CFC">
            <w:pPr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[</w:t>
            </w:r>
            <w:r w:rsidR="00A931D8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E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lencare le </w:t>
            </w:r>
            <w:r w:rsidR="00A931D8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modalità di svolgimento cioè metodologie e 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attività di insegnamento e di apprendimento previste]</w:t>
            </w:r>
          </w:p>
          <w:p w14:paraId="165EDA18" w14:textId="77777777" w:rsidR="00A931D8" w:rsidRPr="001843D5" w:rsidRDefault="00A931D8" w:rsidP="00A931D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Le attività di insegnamento e di apprendimento previste sono le seguenti:</w:t>
            </w:r>
          </w:p>
          <w:p w14:paraId="4FE191FA" w14:textId="77777777" w:rsidR="00A16547" w:rsidRPr="001843D5" w:rsidRDefault="00A16547" w:rsidP="00A16547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Lezione frontale</w:t>
            </w:r>
          </w:p>
          <w:p w14:paraId="1BA9F3B2" w14:textId="77777777" w:rsidR="00A16547" w:rsidRPr="001843D5" w:rsidRDefault="00A16547" w:rsidP="00A16547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Lavoro in gruppo</w:t>
            </w:r>
          </w:p>
          <w:p w14:paraId="61F6BF44" w14:textId="77777777" w:rsidR="00A16547" w:rsidRPr="001843D5" w:rsidRDefault="00A16547" w:rsidP="00A16547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Studio individuale</w:t>
            </w:r>
          </w:p>
          <w:p w14:paraId="5214781B" w14:textId="77777777" w:rsidR="00A16547" w:rsidRPr="001843D5" w:rsidRDefault="00A16547" w:rsidP="00A16547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Esercitazione personale e/o in gruppo</w:t>
            </w:r>
          </w:p>
          <w:p w14:paraId="76508CEE" w14:textId="77777777" w:rsidR="00A16547" w:rsidRPr="001843D5" w:rsidRDefault="00A16547" w:rsidP="00A16547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Discussione in aula</w:t>
            </w:r>
          </w:p>
          <w:p w14:paraId="0B3B8099" w14:textId="77777777" w:rsidR="00A16547" w:rsidRPr="001843D5" w:rsidRDefault="00A16547" w:rsidP="00A16547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Approfondimenti tematici</w:t>
            </w:r>
          </w:p>
          <w:p w14:paraId="04C1240F" w14:textId="77777777" w:rsidR="007C4CFC" w:rsidRPr="001843D5" w:rsidRDefault="007C4CFC" w:rsidP="00AE7D30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Studio di casi</w:t>
            </w:r>
          </w:p>
          <w:p w14:paraId="009108F4" w14:textId="77777777" w:rsidR="007C4CFC" w:rsidRPr="001843D5" w:rsidRDefault="007C4CFC" w:rsidP="00AE7D30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Problem based learning</w:t>
            </w:r>
          </w:p>
          <w:p w14:paraId="57112047" w14:textId="77777777" w:rsidR="007C4CFC" w:rsidRPr="001843D5" w:rsidRDefault="007C4CFC" w:rsidP="00AE7D30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Flipped classroom</w:t>
            </w:r>
          </w:p>
          <w:p w14:paraId="47102101" w14:textId="77777777" w:rsidR="007C4CFC" w:rsidRPr="001843D5" w:rsidRDefault="007C4CFC" w:rsidP="00AE7D30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lastRenderedPageBreak/>
              <w:t>Feedback tra pari</w:t>
            </w:r>
          </w:p>
          <w:p w14:paraId="50CF072B" w14:textId="77777777" w:rsidR="007C4CFC" w:rsidRPr="001843D5" w:rsidRDefault="007C4CFC" w:rsidP="00AE7D30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Lezione interattiva</w:t>
            </w:r>
          </w:p>
          <w:p w14:paraId="3152D45D" w14:textId="77777777" w:rsidR="007C4CFC" w:rsidRPr="001843D5" w:rsidRDefault="007C4CFC" w:rsidP="00AE7D30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Quiz o test a correzione automatica per feedback periodico o per esami</w:t>
            </w:r>
          </w:p>
          <w:p w14:paraId="51A9C229" w14:textId="77777777" w:rsidR="007C4CFC" w:rsidRPr="001843D5" w:rsidRDefault="007C4CFC" w:rsidP="00AE7D30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Quiz interattivi per verifiche concettuali e discussioni in classe</w:t>
            </w:r>
          </w:p>
          <w:p w14:paraId="788A7895" w14:textId="77777777" w:rsidR="007C4CFC" w:rsidRPr="001843D5" w:rsidRDefault="007C4CFC" w:rsidP="00AE7D30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Video</w:t>
            </w:r>
          </w:p>
          <w:p w14:paraId="7340D639" w14:textId="77777777" w:rsidR="007C4CFC" w:rsidRPr="001843D5" w:rsidRDefault="007C4CFC" w:rsidP="00A931D8">
            <w:pPr>
              <w:pStyle w:val="Paragrafoelenco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Valutazione tra pari</w:t>
            </w:r>
          </w:p>
          <w:p w14:paraId="196750B4" w14:textId="77777777" w:rsidR="00A931D8" w:rsidRPr="001843D5" w:rsidRDefault="00A931D8" w:rsidP="00A931D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976CA8" w:rsidRPr="00A931D8" w14:paraId="3C455285" w14:textId="77777777" w:rsidTr="00A04C66"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4835B551" w14:textId="77777777" w:rsidR="00976CA8" w:rsidRPr="001843D5" w:rsidRDefault="00976CA8" w:rsidP="00A16547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lastRenderedPageBreak/>
              <w:t>Modalità e criteri di verifica</w:t>
            </w:r>
          </w:p>
        </w:tc>
        <w:tc>
          <w:tcPr>
            <w:tcW w:w="7937" w:type="dxa"/>
          </w:tcPr>
          <w:p w14:paraId="4F79AF21" w14:textId="77777777" w:rsidR="00976CA8" w:rsidRPr="001843D5" w:rsidRDefault="00976CA8" w:rsidP="00A931D8">
            <w:pPr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[Elencare le modalità e i criteri di verifica: Il tipo di prova che avrà per oggetto…]</w:t>
            </w:r>
          </w:p>
          <w:p w14:paraId="0A406281" w14:textId="77777777" w:rsidR="00976CA8" w:rsidRPr="001843D5" w:rsidRDefault="00976CA8" w:rsidP="00A931D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La valutazione finale consisterà in…</w:t>
            </w:r>
          </w:p>
          <w:p w14:paraId="630F9659" w14:textId="77777777" w:rsidR="00976CA8" w:rsidRPr="001843D5" w:rsidRDefault="00976CA8" w:rsidP="00A16547">
            <w:pPr>
              <w:pStyle w:val="Paragrafoelenco"/>
              <w:numPr>
                <w:ilvl w:val="0"/>
                <w:numId w:val="34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Colloquio orale + che avrà per oggetto…</w:t>
            </w:r>
          </w:p>
          <w:p w14:paraId="6807C9F8" w14:textId="77777777" w:rsidR="00976CA8" w:rsidRPr="001843D5" w:rsidRDefault="00976CA8" w:rsidP="00A16547">
            <w:pPr>
              <w:pStyle w:val="Paragrafoelenco"/>
              <w:numPr>
                <w:ilvl w:val="0"/>
                <w:numId w:val="34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Verifica scritta</w:t>
            </w:r>
          </w:p>
          <w:p w14:paraId="0DDC0FAE" w14:textId="77777777" w:rsidR="00976CA8" w:rsidRPr="001843D5" w:rsidRDefault="00976CA8" w:rsidP="00A16547">
            <w:pPr>
              <w:pStyle w:val="Paragrafoelenco"/>
              <w:numPr>
                <w:ilvl w:val="0"/>
                <w:numId w:val="34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Quiz o test a correzione automatica per feedback periodico e per esami</w:t>
            </w:r>
          </w:p>
          <w:p w14:paraId="4E523EDB" w14:textId="77777777" w:rsidR="00976CA8" w:rsidRPr="001843D5" w:rsidRDefault="00976CA8" w:rsidP="00A16547">
            <w:pPr>
              <w:pStyle w:val="Paragrafoelenco"/>
              <w:numPr>
                <w:ilvl w:val="0"/>
                <w:numId w:val="34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Forme varie di valutazione, anche in itinere, attraverso prove strutturate e semi-strutturate (questionari), aperte (saggi brevi) e colloquio orale.</w:t>
            </w:r>
          </w:p>
          <w:p w14:paraId="44423DB0" w14:textId="77777777" w:rsidR="00976CA8" w:rsidRPr="001843D5" w:rsidRDefault="00976CA8" w:rsidP="00A931D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976CA8" w:rsidRPr="00A931D8" w14:paraId="77B6D5AF" w14:textId="77777777" w:rsidTr="00A04C66">
        <w:tc>
          <w:tcPr>
            <w:tcW w:w="1701" w:type="dxa"/>
            <w:vMerge/>
            <w:shd w:val="clear" w:color="auto" w:fill="F2F2F2" w:themeFill="background1" w:themeFillShade="F2"/>
          </w:tcPr>
          <w:p w14:paraId="4A7B7A07" w14:textId="77777777" w:rsidR="00976CA8" w:rsidRPr="001843D5" w:rsidRDefault="00976CA8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</w:p>
        </w:tc>
        <w:tc>
          <w:tcPr>
            <w:tcW w:w="7937" w:type="dxa"/>
          </w:tcPr>
          <w:p w14:paraId="7E0543D8" w14:textId="77777777" w:rsidR="00976CA8" w:rsidRPr="001843D5" w:rsidRDefault="00976CA8" w:rsidP="007C4CF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Nella valutazione delle prove si terrà conto di:</w:t>
            </w:r>
          </w:p>
          <w:p w14:paraId="2B08A57D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Adeguatezza del lessico disciplinare e precisione terminologica </w:t>
            </w:r>
          </w:p>
          <w:p w14:paraId="05C1752B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Efficacia comunicativa nell’esposizione</w:t>
            </w:r>
          </w:p>
          <w:p w14:paraId="69B8B468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Rigore nell'esplicazione di teorie e nozioni </w:t>
            </w:r>
          </w:p>
          <w:p w14:paraId="6DEDE60D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Correttezza dei riferimenti alla letteratura scientifica</w:t>
            </w:r>
          </w:p>
          <w:p w14:paraId="5A9F6C9E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Pregnanza interpretativa dei contenuti </w:t>
            </w:r>
          </w:p>
          <w:p w14:paraId="3116D8D1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Ricchezza e articolazione dei collegamenti </w:t>
            </w:r>
          </w:p>
          <w:p w14:paraId="5488A796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 xml:space="preserve">Pertinenza nell'applicazione di metodologie, tecniche, strumenti </w:t>
            </w:r>
          </w:p>
          <w:p w14:paraId="19920148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Riflessività e prospettiva nella costruzione delle risposte</w:t>
            </w:r>
          </w:p>
          <w:p w14:paraId="1147EE31" w14:textId="77777777" w:rsidR="00976CA8" w:rsidRPr="001843D5" w:rsidRDefault="00976CA8" w:rsidP="00AE7D30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Originalità nella rielaborazione delle conoscenze</w:t>
            </w:r>
          </w:p>
          <w:p w14:paraId="0F8988C6" w14:textId="77777777" w:rsidR="00976CA8" w:rsidRPr="001843D5" w:rsidRDefault="00976CA8" w:rsidP="00A931D8">
            <w:pPr>
              <w:pStyle w:val="Paragrafoelenco"/>
              <w:numPr>
                <w:ilvl w:val="0"/>
                <w:numId w:val="32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  <w:t>Rilevanza degli approfondimenti personali</w:t>
            </w:r>
          </w:p>
          <w:p w14:paraId="2A50C589" w14:textId="77777777" w:rsidR="00976CA8" w:rsidRPr="001843D5" w:rsidRDefault="00976CA8" w:rsidP="00A931D8">
            <w:pPr>
              <w:pStyle w:val="Paragrafoelenc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7C4CFC" w:rsidRPr="00A931D8" w14:paraId="3B4867A0" w14:textId="77777777" w:rsidTr="00A04C66">
        <w:tc>
          <w:tcPr>
            <w:tcW w:w="1701" w:type="dxa"/>
            <w:shd w:val="clear" w:color="auto" w:fill="F2F2F2" w:themeFill="background1" w:themeFillShade="F2"/>
          </w:tcPr>
          <w:p w14:paraId="3C308E44" w14:textId="77777777" w:rsidR="007C4CFC" w:rsidRPr="001843D5" w:rsidRDefault="007C4CFC" w:rsidP="007C4CFC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it-IT"/>
              </w:rPr>
              <w:t>Bibliografia</w:t>
            </w:r>
          </w:p>
        </w:tc>
        <w:tc>
          <w:tcPr>
            <w:tcW w:w="7937" w:type="dxa"/>
          </w:tcPr>
          <w:p w14:paraId="2DCE8B90" w14:textId="77777777" w:rsidR="007C4CFC" w:rsidRDefault="00A16547" w:rsidP="007C4CFC">
            <w:pPr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</w:pP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>[Elencare le letture e le altre risorse (obbligatorie e consigliate) che possono</w:t>
            </w:r>
            <w:r w:rsidR="00A931D8"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anche</w:t>
            </w:r>
            <w:r w:rsidRPr="001843D5">
              <w:rPr>
                <w:rFonts w:ascii="Arial Narrow" w:eastAsia="Times New Roman" w:hAnsi="Arial Narrow" w:cs="Times New Roman"/>
                <w:i/>
                <w:color w:val="0070C0"/>
                <w:sz w:val="24"/>
                <w:szCs w:val="24"/>
                <w:lang w:eastAsia="it-IT"/>
              </w:rPr>
              <w:t xml:space="preserve"> essere caricate sulla piattaforma Moodle]</w:t>
            </w:r>
          </w:p>
          <w:p w14:paraId="67CCEA61" w14:textId="77777777" w:rsidR="00976CA8" w:rsidRPr="001843D5" w:rsidRDefault="00976CA8" w:rsidP="007C4CF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</w:tbl>
    <w:p w14:paraId="63BC3D8A" w14:textId="77777777" w:rsidR="00976CA8" w:rsidRDefault="00976CA8" w:rsidP="007C4CFC">
      <w:pPr>
        <w:rPr>
          <w:rFonts w:ascii="Arial Narrow" w:eastAsia="Times New Roman" w:hAnsi="Arial Narrow" w:cs="Times New Roman"/>
          <w:color w:val="C00000"/>
          <w:sz w:val="24"/>
          <w:szCs w:val="24"/>
          <w:lang w:eastAsia="it-IT"/>
        </w:rPr>
      </w:pPr>
    </w:p>
    <w:p w14:paraId="4791BDDC" w14:textId="77777777" w:rsidR="00976CA8" w:rsidRPr="004B32EE" w:rsidRDefault="00976CA8" w:rsidP="004B32EE">
      <w:pPr>
        <w:rPr>
          <w:rFonts w:ascii="Arial Narrow" w:eastAsia="Times New Roman" w:hAnsi="Arial Narrow" w:cs="Times New Roman"/>
          <w:i/>
          <w:sz w:val="24"/>
          <w:szCs w:val="24"/>
          <w:lang w:eastAsia="it-IT"/>
        </w:rPr>
      </w:pPr>
      <w:r w:rsidRPr="00B51C19">
        <w:rPr>
          <w:rFonts w:ascii="Arial Narrow" w:eastAsia="Times New Roman" w:hAnsi="Arial Narrow" w:cs="Times New Roman"/>
          <w:i/>
          <w:sz w:val="24"/>
          <w:szCs w:val="24"/>
          <w:lang w:eastAsia="it-IT"/>
        </w:rPr>
        <w:t>* La parti elencate in</w:t>
      </w:r>
      <w:r w:rsidR="00B51C19">
        <w:rPr>
          <w:rFonts w:ascii="Arial Narrow" w:eastAsia="Times New Roman" w:hAnsi="Arial Narrow" w:cs="Times New Roman"/>
          <w:i/>
          <w:sz w:val="24"/>
          <w:szCs w:val="24"/>
          <w:lang w:eastAsia="it-IT"/>
        </w:rPr>
        <w:t xml:space="preserve"> colore</w:t>
      </w:r>
      <w:r w:rsidRPr="00B51C19">
        <w:rPr>
          <w:rFonts w:ascii="Arial Narrow" w:eastAsia="Times New Roman" w:hAnsi="Arial Narrow" w:cs="Times New Roman"/>
          <w:i/>
          <w:sz w:val="24"/>
          <w:szCs w:val="24"/>
          <w:lang w:eastAsia="it-IT"/>
        </w:rPr>
        <w:t xml:space="preserve"> nero sono</w:t>
      </w:r>
      <w:r w:rsidR="00B51C19">
        <w:rPr>
          <w:rFonts w:ascii="Arial Narrow" w:eastAsia="Times New Roman" w:hAnsi="Arial Narrow" w:cs="Times New Roman"/>
          <w:i/>
          <w:sz w:val="24"/>
          <w:szCs w:val="24"/>
          <w:lang w:eastAsia="it-IT"/>
        </w:rPr>
        <w:t xml:space="preserve"> </w:t>
      </w:r>
      <w:r w:rsidRPr="00B51C19">
        <w:rPr>
          <w:rFonts w:ascii="Arial Narrow" w:eastAsia="Times New Roman" w:hAnsi="Arial Narrow" w:cs="Times New Roman"/>
          <w:i/>
          <w:sz w:val="24"/>
          <w:szCs w:val="24"/>
          <w:lang w:eastAsia="it-IT"/>
        </w:rPr>
        <w:t>esemplificative</w:t>
      </w:r>
      <w:r w:rsidR="00B51C19">
        <w:rPr>
          <w:rFonts w:ascii="Arial Narrow" w:eastAsia="Times New Roman" w:hAnsi="Arial Narrow" w:cs="Times New Roman"/>
          <w:i/>
          <w:sz w:val="24"/>
          <w:szCs w:val="24"/>
          <w:lang w:eastAsia="it-IT"/>
        </w:rPr>
        <w:t xml:space="preserve"> e possono essere eliminate insieme alle parti in blu in cui si forniscono indicazioni per la compilazione</w:t>
      </w:r>
    </w:p>
    <w:p w14:paraId="3D2D7BE3" w14:textId="77777777" w:rsidR="005675BA" w:rsidRDefault="005675BA" w:rsidP="00D44C5D">
      <w:pPr>
        <w:rPr>
          <w:rFonts w:ascii="Abel" w:hAnsi="Abel"/>
          <w:sz w:val="2"/>
          <w:szCs w:val="2"/>
        </w:rPr>
      </w:pPr>
    </w:p>
    <w:p w14:paraId="14F67A93" w14:textId="77777777" w:rsidR="00976CA8" w:rsidRPr="00A931D8" w:rsidRDefault="00976CA8" w:rsidP="00D44C5D">
      <w:pPr>
        <w:rPr>
          <w:rFonts w:ascii="Abel" w:hAnsi="Abel"/>
          <w:sz w:val="2"/>
          <w:szCs w:val="2"/>
        </w:rPr>
      </w:pPr>
    </w:p>
    <w:sectPr w:rsidR="00976CA8" w:rsidRPr="00A931D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72AD" w14:textId="77777777" w:rsidR="001F25EC" w:rsidRDefault="001F25EC" w:rsidP="007C4CFC">
      <w:pPr>
        <w:spacing w:after="0" w:line="240" w:lineRule="auto"/>
      </w:pPr>
      <w:r>
        <w:separator/>
      </w:r>
    </w:p>
  </w:endnote>
  <w:endnote w:type="continuationSeparator" w:id="0">
    <w:p w14:paraId="3F140031" w14:textId="77777777" w:rsidR="001F25EC" w:rsidRDefault="001F25EC" w:rsidP="007C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21923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8722E4F" w14:textId="77777777" w:rsidR="00591B3A" w:rsidRPr="001843D5" w:rsidRDefault="00591B3A" w:rsidP="001843D5">
        <w:pPr>
          <w:pStyle w:val="Pidipagina"/>
          <w:jc w:val="right"/>
          <w:rPr>
            <w:rFonts w:ascii="Arial" w:hAnsi="Arial" w:cs="Arial"/>
            <w:sz w:val="18"/>
          </w:rPr>
        </w:pPr>
        <w:r w:rsidRPr="001843D5">
          <w:rPr>
            <w:rFonts w:ascii="Arial" w:hAnsi="Arial" w:cs="Arial"/>
            <w:sz w:val="18"/>
          </w:rPr>
          <w:fldChar w:fldCharType="begin"/>
        </w:r>
        <w:r w:rsidRPr="001843D5">
          <w:rPr>
            <w:rFonts w:ascii="Arial" w:hAnsi="Arial" w:cs="Arial"/>
            <w:sz w:val="18"/>
          </w:rPr>
          <w:instrText>PAGE   \* MERGEFORMAT</w:instrText>
        </w:r>
        <w:r w:rsidRPr="001843D5">
          <w:rPr>
            <w:rFonts w:ascii="Arial" w:hAnsi="Arial" w:cs="Arial"/>
            <w:sz w:val="18"/>
          </w:rPr>
          <w:fldChar w:fldCharType="separate"/>
        </w:r>
        <w:r w:rsidR="00B51C19">
          <w:rPr>
            <w:rFonts w:ascii="Arial" w:hAnsi="Arial" w:cs="Arial"/>
            <w:noProof/>
            <w:sz w:val="18"/>
          </w:rPr>
          <w:t>2</w:t>
        </w:r>
        <w:r w:rsidRPr="001843D5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7897" w14:textId="77777777" w:rsidR="001F25EC" w:rsidRDefault="001F25EC" w:rsidP="007C4CFC">
      <w:pPr>
        <w:spacing w:after="0" w:line="240" w:lineRule="auto"/>
      </w:pPr>
      <w:r>
        <w:separator/>
      </w:r>
    </w:p>
  </w:footnote>
  <w:footnote w:type="continuationSeparator" w:id="0">
    <w:p w14:paraId="60B869A5" w14:textId="77777777" w:rsidR="001F25EC" w:rsidRDefault="001F25EC" w:rsidP="007C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5EF4" w14:textId="77777777" w:rsidR="00A931D8" w:rsidRDefault="00A931D8">
    <w:pPr>
      <w:pStyle w:val="Intestazione"/>
    </w:pPr>
    <w:r>
      <w:rPr>
        <w:noProof/>
        <w:lang w:eastAsia="it-IT"/>
      </w:rPr>
      <w:drawing>
        <wp:inline distT="0" distB="0" distL="0" distR="0" wp14:anchorId="1182476F" wp14:editId="4DFB1E07">
          <wp:extent cx="2247900" cy="342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16E50" w14:textId="77777777" w:rsidR="001843D5" w:rsidRDefault="001843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E9B"/>
    <w:multiLevelType w:val="multilevel"/>
    <w:tmpl w:val="FEB0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92017"/>
    <w:multiLevelType w:val="multilevel"/>
    <w:tmpl w:val="77C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F76B8"/>
    <w:multiLevelType w:val="hybridMultilevel"/>
    <w:tmpl w:val="2CE4949A"/>
    <w:lvl w:ilvl="0" w:tplc="35BCCB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637967"/>
    <w:multiLevelType w:val="multilevel"/>
    <w:tmpl w:val="829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77A81"/>
    <w:multiLevelType w:val="hybridMultilevel"/>
    <w:tmpl w:val="F0162E84"/>
    <w:lvl w:ilvl="0" w:tplc="2C3EAD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7BF9"/>
    <w:multiLevelType w:val="multilevel"/>
    <w:tmpl w:val="B37E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F1865"/>
    <w:multiLevelType w:val="multilevel"/>
    <w:tmpl w:val="1E2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CC23B2"/>
    <w:multiLevelType w:val="multilevel"/>
    <w:tmpl w:val="30D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856EB"/>
    <w:multiLevelType w:val="multilevel"/>
    <w:tmpl w:val="59CC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83D47"/>
    <w:multiLevelType w:val="hybridMultilevel"/>
    <w:tmpl w:val="FBA0C2E2"/>
    <w:lvl w:ilvl="0" w:tplc="21760B00">
      <w:start w:val="2"/>
      <w:numFmt w:val="bullet"/>
      <w:lvlText w:val="-"/>
      <w:lvlJc w:val="left"/>
      <w:pPr>
        <w:ind w:left="1080" w:hanging="360"/>
      </w:pPr>
      <w:rPr>
        <w:rFonts w:ascii="Californian FB" w:hAnsi="Californian FB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C1010B"/>
    <w:multiLevelType w:val="multilevel"/>
    <w:tmpl w:val="43E6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A55BB"/>
    <w:multiLevelType w:val="multilevel"/>
    <w:tmpl w:val="4D3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B77FC"/>
    <w:multiLevelType w:val="hybridMultilevel"/>
    <w:tmpl w:val="8C286164"/>
    <w:lvl w:ilvl="0" w:tplc="2C3EAD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22E58"/>
    <w:multiLevelType w:val="multilevel"/>
    <w:tmpl w:val="4EAA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B0975"/>
    <w:multiLevelType w:val="multilevel"/>
    <w:tmpl w:val="F4E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64CCE"/>
    <w:multiLevelType w:val="hybridMultilevel"/>
    <w:tmpl w:val="9416B276"/>
    <w:lvl w:ilvl="0" w:tplc="2C3EAD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14EB3"/>
    <w:multiLevelType w:val="multilevel"/>
    <w:tmpl w:val="E62E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70E4B"/>
    <w:multiLevelType w:val="hybridMultilevel"/>
    <w:tmpl w:val="B2481792"/>
    <w:lvl w:ilvl="0" w:tplc="9B34B426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F417A"/>
    <w:multiLevelType w:val="multilevel"/>
    <w:tmpl w:val="5CC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17313"/>
    <w:multiLevelType w:val="multilevel"/>
    <w:tmpl w:val="BC9E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66C60"/>
    <w:multiLevelType w:val="hybridMultilevel"/>
    <w:tmpl w:val="F8E075D4"/>
    <w:lvl w:ilvl="0" w:tplc="20605E78">
      <w:numFmt w:val="bullet"/>
      <w:lvlText w:val="-"/>
      <w:lvlJc w:val="left"/>
      <w:pPr>
        <w:ind w:left="720" w:hanging="360"/>
      </w:pPr>
      <w:rPr>
        <w:rFonts w:ascii="Abel" w:eastAsia="Times New Roman" w:hAnsi="Abe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E450F"/>
    <w:multiLevelType w:val="multilevel"/>
    <w:tmpl w:val="461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A2193B"/>
    <w:multiLevelType w:val="multilevel"/>
    <w:tmpl w:val="49E4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FA0856"/>
    <w:multiLevelType w:val="hybridMultilevel"/>
    <w:tmpl w:val="13CE4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3013B"/>
    <w:multiLevelType w:val="hybridMultilevel"/>
    <w:tmpl w:val="A3A0CF08"/>
    <w:lvl w:ilvl="0" w:tplc="20605E78">
      <w:numFmt w:val="bullet"/>
      <w:lvlText w:val="-"/>
      <w:lvlJc w:val="left"/>
      <w:pPr>
        <w:ind w:left="720" w:hanging="360"/>
      </w:pPr>
      <w:rPr>
        <w:rFonts w:ascii="Abel" w:eastAsia="Times New Roman" w:hAnsi="A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92E94"/>
    <w:multiLevelType w:val="multilevel"/>
    <w:tmpl w:val="462C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26210C"/>
    <w:multiLevelType w:val="multilevel"/>
    <w:tmpl w:val="0A0A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25502C"/>
    <w:multiLevelType w:val="hybridMultilevel"/>
    <w:tmpl w:val="33DC0022"/>
    <w:lvl w:ilvl="0" w:tplc="20605E78">
      <w:numFmt w:val="bullet"/>
      <w:lvlText w:val="-"/>
      <w:lvlJc w:val="left"/>
      <w:pPr>
        <w:ind w:left="720" w:hanging="360"/>
      </w:pPr>
      <w:rPr>
        <w:rFonts w:ascii="Abel" w:eastAsia="Times New Roman" w:hAnsi="A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E0447"/>
    <w:multiLevelType w:val="multilevel"/>
    <w:tmpl w:val="A4F8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15DDA"/>
    <w:multiLevelType w:val="multilevel"/>
    <w:tmpl w:val="6184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CC70B2"/>
    <w:multiLevelType w:val="multilevel"/>
    <w:tmpl w:val="532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0F516C"/>
    <w:multiLevelType w:val="hybridMultilevel"/>
    <w:tmpl w:val="AEF8D772"/>
    <w:lvl w:ilvl="0" w:tplc="20605E78">
      <w:numFmt w:val="bullet"/>
      <w:lvlText w:val="-"/>
      <w:lvlJc w:val="left"/>
      <w:pPr>
        <w:ind w:left="720" w:hanging="360"/>
      </w:pPr>
      <w:rPr>
        <w:rFonts w:ascii="Abel" w:eastAsia="Times New Roman" w:hAnsi="A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B6153"/>
    <w:multiLevelType w:val="multilevel"/>
    <w:tmpl w:val="CB4E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34E04"/>
    <w:multiLevelType w:val="multilevel"/>
    <w:tmpl w:val="484A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7D55D8"/>
    <w:multiLevelType w:val="hybridMultilevel"/>
    <w:tmpl w:val="2D84AC4A"/>
    <w:lvl w:ilvl="0" w:tplc="2C3EAD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671A3"/>
    <w:multiLevelType w:val="multilevel"/>
    <w:tmpl w:val="8DB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8E2D8E"/>
    <w:multiLevelType w:val="multilevel"/>
    <w:tmpl w:val="D8C6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F23E30"/>
    <w:multiLevelType w:val="hybridMultilevel"/>
    <w:tmpl w:val="F0B0532A"/>
    <w:lvl w:ilvl="0" w:tplc="2C3EAD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4442E"/>
    <w:multiLevelType w:val="multilevel"/>
    <w:tmpl w:val="B796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BB7078"/>
    <w:multiLevelType w:val="multilevel"/>
    <w:tmpl w:val="E272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15828"/>
    <w:multiLevelType w:val="multilevel"/>
    <w:tmpl w:val="6C5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83081C"/>
    <w:multiLevelType w:val="multilevel"/>
    <w:tmpl w:val="7B4C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E42E1"/>
    <w:multiLevelType w:val="multilevel"/>
    <w:tmpl w:val="DC5E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567C90"/>
    <w:multiLevelType w:val="multilevel"/>
    <w:tmpl w:val="EEE0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3E3A5E"/>
    <w:multiLevelType w:val="multilevel"/>
    <w:tmpl w:val="C3B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B1012B"/>
    <w:multiLevelType w:val="multilevel"/>
    <w:tmpl w:val="FCE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5"/>
  </w:num>
  <w:num w:numId="3">
    <w:abstractNumId w:val="21"/>
  </w:num>
  <w:num w:numId="4">
    <w:abstractNumId w:val="29"/>
  </w:num>
  <w:num w:numId="5">
    <w:abstractNumId w:val="16"/>
  </w:num>
  <w:num w:numId="6">
    <w:abstractNumId w:val="7"/>
  </w:num>
  <w:num w:numId="7">
    <w:abstractNumId w:val="32"/>
  </w:num>
  <w:num w:numId="8">
    <w:abstractNumId w:val="0"/>
  </w:num>
  <w:num w:numId="9">
    <w:abstractNumId w:val="5"/>
  </w:num>
  <w:num w:numId="10">
    <w:abstractNumId w:val="18"/>
  </w:num>
  <w:num w:numId="11">
    <w:abstractNumId w:val="30"/>
  </w:num>
  <w:num w:numId="12">
    <w:abstractNumId w:val="3"/>
  </w:num>
  <w:num w:numId="13">
    <w:abstractNumId w:val="33"/>
  </w:num>
  <w:num w:numId="14">
    <w:abstractNumId w:val="41"/>
  </w:num>
  <w:num w:numId="15">
    <w:abstractNumId w:val="8"/>
  </w:num>
  <w:num w:numId="16">
    <w:abstractNumId w:val="43"/>
  </w:num>
  <w:num w:numId="17">
    <w:abstractNumId w:val="38"/>
  </w:num>
  <w:num w:numId="18">
    <w:abstractNumId w:val="11"/>
  </w:num>
  <w:num w:numId="19">
    <w:abstractNumId w:val="35"/>
  </w:num>
  <w:num w:numId="20">
    <w:abstractNumId w:val="28"/>
  </w:num>
  <w:num w:numId="21">
    <w:abstractNumId w:val="42"/>
  </w:num>
  <w:num w:numId="22">
    <w:abstractNumId w:val="26"/>
  </w:num>
  <w:num w:numId="23">
    <w:abstractNumId w:val="22"/>
  </w:num>
  <w:num w:numId="24">
    <w:abstractNumId w:val="14"/>
  </w:num>
  <w:num w:numId="25">
    <w:abstractNumId w:val="13"/>
  </w:num>
  <w:num w:numId="26">
    <w:abstractNumId w:val="45"/>
  </w:num>
  <w:num w:numId="27">
    <w:abstractNumId w:val="1"/>
  </w:num>
  <w:num w:numId="28">
    <w:abstractNumId w:val="10"/>
  </w:num>
  <w:num w:numId="29">
    <w:abstractNumId w:val="6"/>
  </w:num>
  <w:num w:numId="30">
    <w:abstractNumId w:val="44"/>
  </w:num>
  <w:num w:numId="31">
    <w:abstractNumId w:val="40"/>
  </w:num>
  <w:num w:numId="32">
    <w:abstractNumId w:val="12"/>
  </w:num>
  <w:num w:numId="33">
    <w:abstractNumId w:val="37"/>
  </w:num>
  <w:num w:numId="34">
    <w:abstractNumId w:val="4"/>
  </w:num>
  <w:num w:numId="35">
    <w:abstractNumId w:val="15"/>
  </w:num>
  <w:num w:numId="36">
    <w:abstractNumId w:val="34"/>
  </w:num>
  <w:num w:numId="37">
    <w:abstractNumId w:val="24"/>
  </w:num>
  <w:num w:numId="38">
    <w:abstractNumId w:val="31"/>
  </w:num>
  <w:num w:numId="39">
    <w:abstractNumId w:val="23"/>
  </w:num>
  <w:num w:numId="40">
    <w:abstractNumId w:val="27"/>
  </w:num>
  <w:num w:numId="41">
    <w:abstractNumId w:val="20"/>
  </w:num>
  <w:num w:numId="42">
    <w:abstractNumId w:val="36"/>
  </w:num>
  <w:num w:numId="43">
    <w:abstractNumId w:val="19"/>
  </w:num>
  <w:num w:numId="44">
    <w:abstractNumId w:val="17"/>
  </w:num>
  <w:num w:numId="45">
    <w:abstractNumId w:val="2"/>
  </w:num>
  <w:num w:numId="46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5D"/>
    <w:rsid w:val="00072564"/>
    <w:rsid w:val="0008678E"/>
    <w:rsid w:val="000A27D7"/>
    <w:rsid w:val="000A331F"/>
    <w:rsid w:val="000B3D88"/>
    <w:rsid w:val="000C2B0E"/>
    <w:rsid w:val="001025EE"/>
    <w:rsid w:val="00113FD1"/>
    <w:rsid w:val="001843D5"/>
    <w:rsid w:val="001A66A5"/>
    <w:rsid w:val="001F25EC"/>
    <w:rsid w:val="00240B0C"/>
    <w:rsid w:val="002E4E78"/>
    <w:rsid w:val="003038F7"/>
    <w:rsid w:val="00383A39"/>
    <w:rsid w:val="003C7ED5"/>
    <w:rsid w:val="004427D5"/>
    <w:rsid w:val="00485717"/>
    <w:rsid w:val="004871FC"/>
    <w:rsid w:val="004B32EE"/>
    <w:rsid w:val="00500C37"/>
    <w:rsid w:val="00541DE9"/>
    <w:rsid w:val="005675BA"/>
    <w:rsid w:val="00574D00"/>
    <w:rsid w:val="00591B3A"/>
    <w:rsid w:val="005A3741"/>
    <w:rsid w:val="005D11B9"/>
    <w:rsid w:val="00640FF6"/>
    <w:rsid w:val="00681086"/>
    <w:rsid w:val="0069400D"/>
    <w:rsid w:val="006D6BCF"/>
    <w:rsid w:val="007249BD"/>
    <w:rsid w:val="00777F23"/>
    <w:rsid w:val="00792C0B"/>
    <w:rsid w:val="007B1FC7"/>
    <w:rsid w:val="007C4CFC"/>
    <w:rsid w:val="007E4091"/>
    <w:rsid w:val="008866EE"/>
    <w:rsid w:val="0089003A"/>
    <w:rsid w:val="008C2227"/>
    <w:rsid w:val="00970ED5"/>
    <w:rsid w:val="00976CA8"/>
    <w:rsid w:val="00996F86"/>
    <w:rsid w:val="00A04C66"/>
    <w:rsid w:val="00A1453F"/>
    <w:rsid w:val="00A16547"/>
    <w:rsid w:val="00A42CD2"/>
    <w:rsid w:val="00A5791E"/>
    <w:rsid w:val="00A931D8"/>
    <w:rsid w:val="00AE7D30"/>
    <w:rsid w:val="00B24174"/>
    <w:rsid w:val="00B2551A"/>
    <w:rsid w:val="00B51C19"/>
    <w:rsid w:val="00B573A7"/>
    <w:rsid w:val="00B66FD5"/>
    <w:rsid w:val="00B762C9"/>
    <w:rsid w:val="00C6700D"/>
    <w:rsid w:val="00C97586"/>
    <w:rsid w:val="00CD3DD7"/>
    <w:rsid w:val="00D44C5D"/>
    <w:rsid w:val="00D54C41"/>
    <w:rsid w:val="00DD5F38"/>
    <w:rsid w:val="00E27EEC"/>
    <w:rsid w:val="00E4273D"/>
    <w:rsid w:val="00EB559A"/>
    <w:rsid w:val="00F13E26"/>
    <w:rsid w:val="00F31EBB"/>
    <w:rsid w:val="00F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E58E1"/>
  <w15:chartTrackingRefBased/>
  <w15:docId w15:val="{784FEBCC-7822-4F41-9C1E-2C82EEC3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1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B1F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D44C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D44C5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D4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44C5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44C5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1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1F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iddler">
    <w:name w:val="middler"/>
    <w:basedOn w:val="Carpredefinitoparagrafo"/>
    <w:rsid w:val="007B1FC7"/>
  </w:style>
  <w:style w:type="character" w:customStyle="1" w:styleId="go2top">
    <w:name w:val="go2top"/>
    <w:basedOn w:val="Carpredefinitoparagrafo"/>
    <w:rsid w:val="007B1F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B1F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B1FC7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code">
    <w:name w:val="code"/>
    <w:basedOn w:val="Carpredefinitoparagrafo"/>
    <w:rsid w:val="007B1FC7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B1F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B1FC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5675BA"/>
    <w:rPr>
      <w:b/>
      <w:bCs/>
    </w:rPr>
  </w:style>
  <w:style w:type="table" w:styleId="Grigliatabella">
    <w:name w:val="Table Grid"/>
    <w:basedOn w:val="Tabellanormale"/>
    <w:uiPriority w:val="39"/>
    <w:rsid w:val="00F1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33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4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CFC"/>
  </w:style>
  <w:style w:type="paragraph" w:styleId="Pidipagina">
    <w:name w:val="footer"/>
    <w:basedOn w:val="Normale"/>
    <w:link w:val="PidipaginaCarattere"/>
    <w:uiPriority w:val="99"/>
    <w:unhideWhenUsed/>
    <w:rsid w:val="007C4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67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71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1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2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7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2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Ottone</dc:creator>
  <cp:keywords/>
  <dc:description/>
  <cp:lastModifiedBy>OTTONE Enrica</cp:lastModifiedBy>
  <cp:revision>9</cp:revision>
  <dcterms:created xsi:type="dcterms:W3CDTF">2021-02-15T08:31:00Z</dcterms:created>
  <dcterms:modified xsi:type="dcterms:W3CDTF">2025-03-16T09:08:00Z</dcterms:modified>
</cp:coreProperties>
</file>