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4B93B" w14:textId="77777777" w:rsidR="0047433F" w:rsidRPr="00483849" w:rsidRDefault="00103BE4" w:rsidP="00103BE4">
      <w:pPr>
        <w:spacing w:after="0" w:line="240" w:lineRule="auto"/>
        <w:rPr>
          <w:rFonts w:ascii="Times New Roman" w:hAnsi="Times New Roman" w:cs="Times New Roman"/>
        </w:rPr>
      </w:pPr>
      <w:r w:rsidRPr="00483849">
        <w:rPr>
          <w:rFonts w:ascii="Times New Roman" w:hAnsi="Times New Roman" w:cs="Times New Roman"/>
        </w:rPr>
        <w:t xml:space="preserve">Lo strumento di Classificazione Internazionale del Funzionamento della Disabilità e della Salute è denominato </w:t>
      </w:r>
    </w:p>
    <w:p w14:paraId="3282DABC" w14:textId="77777777" w:rsidR="00103BE4" w:rsidRPr="00435E68" w:rsidRDefault="00BD4975" w:rsidP="00435E68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OMS</w:t>
      </w:r>
    </w:p>
    <w:p w14:paraId="610E3104" w14:textId="77777777" w:rsidR="00103BE4" w:rsidRPr="00435E68" w:rsidRDefault="00103BE4" w:rsidP="00435E68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PEI</w:t>
      </w:r>
    </w:p>
    <w:p w14:paraId="787B54AB" w14:textId="77777777" w:rsidR="00103BE4" w:rsidRPr="00BD4975" w:rsidRDefault="00BD4975" w:rsidP="00435E68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BD4975">
        <w:rPr>
          <w:rFonts w:ascii="Times New Roman" w:hAnsi="Times New Roman" w:cs="Times New Roman"/>
          <w:highlight w:val="yellow"/>
        </w:rPr>
        <w:t>ICF</w:t>
      </w:r>
    </w:p>
    <w:p w14:paraId="2E6C2BBE" w14:textId="77777777" w:rsidR="00103BE4" w:rsidRPr="00435E68" w:rsidRDefault="00103BE4" w:rsidP="00435E68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PAI</w:t>
      </w:r>
    </w:p>
    <w:p w14:paraId="06D6E92D" w14:textId="77777777" w:rsidR="00103BE4" w:rsidRPr="00435E68" w:rsidRDefault="00103BE4" w:rsidP="00435E68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PDF</w:t>
      </w:r>
    </w:p>
    <w:p w14:paraId="7DBC0BF5" w14:textId="77777777" w:rsidR="00103BE4" w:rsidRPr="00483849" w:rsidRDefault="00103BE4" w:rsidP="00103BE4">
      <w:pPr>
        <w:spacing w:after="0" w:line="240" w:lineRule="auto"/>
        <w:rPr>
          <w:rFonts w:ascii="Times New Roman" w:hAnsi="Times New Roman" w:cs="Times New Roman"/>
        </w:rPr>
      </w:pPr>
    </w:p>
    <w:p w14:paraId="3223A114" w14:textId="77777777" w:rsidR="00103BE4" w:rsidRPr="00483849" w:rsidRDefault="00103BE4" w:rsidP="00103BE4">
      <w:pPr>
        <w:spacing w:after="0" w:line="240" w:lineRule="auto"/>
        <w:rPr>
          <w:rFonts w:ascii="Times New Roman" w:hAnsi="Times New Roman" w:cs="Times New Roman"/>
        </w:rPr>
      </w:pPr>
      <w:r w:rsidRPr="00483849">
        <w:rPr>
          <w:rFonts w:ascii="Times New Roman" w:hAnsi="Times New Roman" w:cs="Times New Roman"/>
        </w:rPr>
        <w:t>Speciale normalità significa</w:t>
      </w:r>
    </w:p>
    <w:p w14:paraId="1BE74579" w14:textId="77777777" w:rsidR="00103BE4" w:rsidRPr="00435E68" w:rsidRDefault="00103BE4" w:rsidP="00435E68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Condurre una vita normale seguendo</w:t>
      </w:r>
      <w:r w:rsidR="00BD4975">
        <w:rPr>
          <w:rFonts w:ascii="Times New Roman" w:hAnsi="Times New Roman" w:cs="Times New Roman"/>
        </w:rPr>
        <w:t xml:space="preserve"> </w:t>
      </w:r>
      <w:r w:rsidRPr="00435E68">
        <w:rPr>
          <w:rFonts w:ascii="Times New Roman" w:hAnsi="Times New Roman" w:cs="Times New Roman"/>
        </w:rPr>
        <w:t>le consuetudini</w:t>
      </w:r>
    </w:p>
    <w:p w14:paraId="1260F832" w14:textId="08D188DD" w:rsidR="00103BE4" w:rsidRPr="008C18C9" w:rsidRDefault="00103BE4" w:rsidP="00435E68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8C18C9">
        <w:rPr>
          <w:rFonts w:ascii="Times New Roman" w:hAnsi="Times New Roman" w:cs="Times New Roman"/>
          <w:highlight w:val="yellow"/>
        </w:rPr>
        <w:t xml:space="preserve">Arricchire </w:t>
      </w:r>
      <w:r w:rsidR="00B94E98">
        <w:rPr>
          <w:rFonts w:ascii="Times New Roman" w:hAnsi="Times New Roman" w:cs="Times New Roman"/>
          <w:highlight w:val="yellow"/>
        </w:rPr>
        <w:t xml:space="preserve">la didattica normale </w:t>
      </w:r>
      <w:r w:rsidR="002405E4">
        <w:rPr>
          <w:rFonts w:ascii="Times New Roman" w:hAnsi="Times New Roman" w:cs="Times New Roman"/>
          <w:highlight w:val="yellow"/>
        </w:rPr>
        <w:t xml:space="preserve">in </w:t>
      </w:r>
      <w:r w:rsidR="00B94E98" w:rsidRPr="008C18C9">
        <w:rPr>
          <w:rFonts w:ascii="Times New Roman" w:hAnsi="Times New Roman" w:cs="Times New Roman"/>
          <w:highlight w:val="yellow"/>
        </w:rPr>
        <w:t xml:space="preserve">attenzione </w:t>
      </w:r>
      <w:r w:rsidR="002405E4">
        <w:rPr>
          <w:rFonts w:ascii="Times New Roman" w:hAnsi="Times New Roman" w:cs="Times New Roman"/>
          <w:highlight w:val="yellow"/>
        </w:rPr>
        <w:t xml:space="preserve">a </w:t>
      </w:r>
      <w:r w:rsidR="008C18C9" w:rsidRPr="008C18C9">
        <w:rPr>
          <w:rFonts w:ascii="Times New Roman" w:hAnsi="Times New Roman" w:cs="Times New Roman"/>
          <w:highlight w:val="yellow"/>
        </w:rPr>
        <w:t>chi fa più fatica</w:t>
      </w:r>
    </w:p>
    <w:p w14:paraId="2D1E4359" w14:textId="77777777" w:rsidR="00103BE4" w:rsidRPr="00435E68" w:rsidRDefault="00103BE4" w:rsidP="00435E68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Uguaglianza di valore senza negare la specificità</w:t>
      </w:r>
    </w:p>
    <w:p w14:paraId="7D0A751C" w14:textId="77777777" w:rsidR="00103BE4" w:rsidRPr="008C18C9" w:rsidRDefault="00103BE4" w:rsidP="00435E68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C18C9">
        <w:rPr>
          <w:rFonts w:ascii="Times New Roman" w:hAnsi="Times New Roman" w:cs="Times New Roman"/>
        </w:rPr>
        <w:t>Pari diritti e pari opportunità per tutti</w:t>
      </w:r>
    </w:p>
    <w:p w14:paraId="153BB3D4" w14:textId="77777777" w:rsidR="00103BE4" w:rsidRPr="00483849" w:rsidRDefault="00103BE4" w:rsidP="00103BE4">
      <w:pPr>
        <w:spacing w:after="0" w:line="240" w:lineRule="auto"/>
        <w:rPr>
          <w:rFonts w:ascii="Times New Roman" w:hAnsi="Times New Roman" w:cs="Times New Roman"/>
        </w:rPr>
      </w:pPr>
    </w:p>
    <w:p w14:paraId="2E6E7AD9" w14:textId="77777777" w:rsidR="00103BE4" w:rsidRPr="00483849" w:rsidRDefault="00103BE4" w:rsidP="00103BE4">
      <w:pPr>
        <w:spacing w:after="0" w:line="240" w:lineRule="auto"/>
        <w:rPr>
          <w:rFonts w:ascii="Times New Roman" w:hAnsi="Times New Roman" w:cs="Times New Roman"/>
        </w:rPr>
      </w:pPr>
      <w:r w:rsidRPr="00483849">
        <w:rPr>
          <w:rFonts w:ascii="Times New Roman" w:hAnsi="Times New Roman" w:cs="Times New Roman"/>
        </w:rPr>
        <w:t>L’aggettivo “speciale” al BES fa riferimento:</w:t>
      </w:r>
    </w:p>
    <w:p w14:paraId="5F6B9E76" w14:textId="77777777" w:rsidR="00103BE4" w:rsidRPr="00BD4975" w:rsidRDefault="00103BE4" w:rsidP="00435E68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BD4975">
        <w:rPr>
          <w:rFonts w:ascii="Times New Roman" w:hAnsi="Times New Roman" w:cs="Times New Roman"/>
          <w:highlight w:val="yellow"/>
        </w:rPr>
        <w:t>al funzionamento educativo-apprenditivo</w:t>
      </w:r>
    </w:p>
    <w:p w14:paraId="3EAB0795" w14:textId="77777777" w:rsidR="00103BE4" w:rsidRPr="00435E68" w:rsidRDefault="00103BE4" w:rsidP="00435E68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al disadattamento comportamentale</w:t>
      </w:r>
    </w:p>
    <w:p w14:paraId="424EBC7D" w14:textId="77777777" w:rsidR="00103BE4" w:rsidRPr="00435E68" w:rsidRDefault="00103BE4" w:rsidP="00435E68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all’eccezionalità della persona</w:t>
      </w:r>
    </w:p>
    <w:p w14:paraId="61A1EDAF" w14:textId="77777777" w:rsidR="00103BE4" w:rsidRPr="00435E68" w:rsidRDefault="00103BE4" w:rsidP="00435E68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ai deficit manifestati dal ragazzo</w:t>
      </w:r>
    </w:p>
    <w:p w14:paraId="1C285075" w14:textId="77777777" w:rsidR="00103BE4" w:rsidRPr="00483849" w:rsidRDefault="00103BE4" w:rsidP="00103BE4">
      <w:pPr>
        <w:spacing w:after="0" w:line="240" w:lineRule="auto"/>
        <w:rPr>
          <w:rFonts w:ascii="Times New Roman" w:hAnsi="Times New Roman" w:cs="Times New Roman"/>
        </w:rPr>
      </w:pPr>
    </w:p>
    <w:p w14:paraId="51A351F9" w14:textId="77777777" w:rsidR="00103BE4" w:rsidRPr="00483849" w:rsidRDefault="00103BE4" w:rsidP="00103BE4">
      <w:pPr>
        <w:spacing w:after="0" w:line="240" w:lineRule="auto"/>
        <w:rPr>
          <w:rFonts w:ascii="Times New Roman" w:hAnsi="Times New Roman" w:cs="Times New Roman"/>
        </w:rPr>
      </w:pPr>
      <w:r w:rsidRPr="00483849">
        <w:rPr>
          <w:rFonts w:ascii="Times New Roman" w:hAnsi="Times New Roman" w:cs="Times New Roman"/>
        </w:rPr>
        <w:t>La peer tutoring ha come finalità</w:t>
      </w:r>
    </w:p>
    <w:p w14:paraId="018CA383" w14:textId="77777777" w:rsidR="00103BE4" w:rsidRPr="00435E68" w:rsidRDefault="00103BE4" w:rsidP="00435E68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Rendere, almeno per un giorno, insegnanti gli allievi</w:t>
      </w:r>
    </w:p>
    <w:p w14:paraId="0B699B34" w14:textId="77777777" w:rsidR="00103BE4" w:rsidRPr="00435E68" w:rsidRDefault="00103BE4" w:rsidP="00435E68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Far emergere i bisogni educativi speciali</w:t>
      </w:r>
    </w:p>
    <w:p w14:paraId="6D73DFB9" w14:textId="77777777" w:rsidR="00103BE4" w:rsidRPr="00435E68" w:rsidRDefault="00103BE4" w:rsidP="00435E68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Migliorare le dinamiche di relazione e scoprire gli stili di pensiero</w:t>
      </w:r>
    </w:p>
    <w:p w14:paraId="115AACA4" w14:textId="77777777" w:rsidR="00103BE4" w:rsidRPr="00BD4975" w:rsidRDefault="00103BE4" w:rsidP="00435E68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BD4975">
        <w:rPr>
          <w:rFonts w:ascii="Times New Roman" w:hAnsi="Times New Roman" w:cs="Times New Roman"/>
          <w:highlight w:val="yellow"/>
        </w:rPr>
        <w:t>Creare un’atmosfera cooperativa e integrante per l’apprendimento</w:t>
      </w:r>
    </w:p>
    <w:p w14:paraId="5E9DC526" w14:textId="77777777" w:rsidR="00103BE4" w:rsidRPr="00483849" w:rsidRDefault="00103BE4" w:rsidP="00103BE4">
      <w:pPr>
        <w:spacing w:after="0" w:line="240" w:lineRule="auto"/>
        <w:rPr>
          <w:rFonts w:ascii="Times New Roman" w:hAnsi="Times New Roman" w:cs="Times New Roman"/>
        </w:rPr>
      </w:pPr>
    </w:p>
    <w:p w14:paraId="5D5B2258" w14:textId="77777777" w:rsidR="00103BE4" w:rsidRPr="00483849" w:rsidRDefault="00103BE4" w:rsidP="00103BE4">
      <w:pPr>
        <w:spacing w:after="0" w:line="240" w:lineRule="auto"/>
        <w:rPr>
          <w:rFonts w:ascii="Times New Roman" w:hAnsi="Times New Roman" w:cs="Times New Roman"/>
        </w:rPr>
      </w:pPr>
    </w:p>
    <w:p w14:paraId="0C4178F1" w14:textId="77777777" w:rsidR="00103BE4" w:rsidRPr="00483849" w:rsidRDefault="00103BE4" w:rsidP="00103BE4">
      <w:pPr>
        <w:spacing w:after="0" w:line="240" w:lineRule="auto"/>
        <w:rPr>
          <w:rFonts w:ascii="Times New Roman" w:hAnsi="Times New Roman" w:cs="Times New Roman"/>
        </w:rPr>
      </w:pPr>
      <w:r w:rsidRPr="00483849">
        <w:rPr>
          <w:rFonts w:ascii="Times New Roman" w:hAnsi="Times New Roman" w:cs="Times New Roman"/>
        </w:rPr>
        <w:t>Il significato del termine B.E.S. è</w:t>
      </w:r>
    </w:p>
    <w:p w14:paraId="46C96967" w14:textId="77777777" w:rsidR="00103BE4" w:rsidRPr="00435E68" w:rsidRDefault="00490972" w:rsidP="00435E68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Bisogni Educazionali Singolari</w:t>
      </w:r>
    </w:p>
    <w:p w14:paraId="37DD6292" w14:textId="77777777" w:rsidR="00490972" w:rsidRPr="00435E68" w:rsidRDefault="00435E68" w:rsidP="00435E68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Bellissimi E Stupendi</w:t>
      </w:r>
    </w:p>
    <w:p w14:paraId="431B3FD3" w14:textId="77777777" w:rsidR="00490972" w:rsidRPr="00BD4975" w:rsidRDefault="00490972" w:rsidP="00435E68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BD4975">
        <w:rPr>
          <w:rFonts w:ascii="Times New Roman" w:hAnsi="Times New Roman" w:cs="Times New Roman"/>
          <w:highlight w:val="yellow"/>
        </w:rPr>
        <w:t>Bisogni Educativi Speciali</w:t>
      </w:r>
    </w:p>
    <w:p w14:paraId="076C51C1" w14:textId="77777777" w:rsidR="00490972" w:rsidRPr="00483849" w:rsidRDefault="00490972" w:rsidP="00103BE4">
      <w:pPr>
        <w:spacing w:after="0" w:line="240" w:lineRule="auto"/>
        <w:rPr>
          <w:rFonts w:ascii="Times New Roman" w:hAnsi="Times New Roman" w:cs="Times New Roman"/>
        </w:rPr>
      </w:pPr>
    </w:p>
    <w:p w14:paraId="61891342" w14:textId="77777777" w:rsidR="00490972" w:rsidRPr="00483849" w:rsidRDefault="00490972" w:rsidP="00103BE4">
      <w:pPr>
        <w:spacing w:after="0" w:line="240" w:lineRule="auto"/>
        <w:rPr>
          <w:rFonts w:ascii="Times New Roman" w:hAnsi="Times New Roman" w:cs="Times New Roman"/>
        </w:rPr>
      </w:pPr>
      <w:r w:rsidRPr="00483849">
        <w:rPr>
          <w:rFonts w:ascii="Times New Roman" w:hAnsi="Times New Roman" w:cs="Times New Roman"/>
        </w:rPr>
        <w:t>La Legge 107/2010 con le Linee guida del 2011, si interessa di</w:t>
      </w:r>
    </w:p>
    <w:p w14:paraId="62B4A304" w14:textId="77777777" w:rsidR="00490972" w:rsidRPr="00435E68" w:rsidRDefault="00490972" w:rsidP="00435E68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Attività ricreativa</w:t>
      </w:r>
    </w:p>
    <w:p w14:paraId="46DEBAB4" w14:textId="77777777" w:rsidR="00490972" w:rsidRPr="00435E68" w:rsidRDefault="00490972" w:rsidP="00435E68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Riforma degli organi educativi</w:t>
      </w:r>
    </w:p>
    <w:p w14:paraId="69AD5498" w14:textId="77777777" w:rsidR="00490972" w:rsidRPr="00BD4975" w:rsidRDefault="00490972" w:rsidP="00435E68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BD4975">
        <w:rPr>
          <w:rFonts w:ascii="Times New Roman" w:hAnsi="Times New Roman" w:cs="Times New Roman"/>
          <w:highlight w:val="yellow"/>
        </w:rPr>
        <w:t>Diritto allo studio degli alunni e degli studenti con DSA (Disturbi Specifici dell’Apprendimento)</w:t>
      </w:r>
    </w:p>
    <w:p w14:paraId="399336D1" w14:textId="77777777" w:rsidR="00490972" w:rsidRPr="00483849" w:rsidRDefault="00490972" w:rsidP="00103BE4">
      <w:pPr>
        <w:spacing w:after="0" w:line="240" w:lineRule="auto"/>
        <w:rPr>
          <w:rFonts w:ascii="Times New Roman" w:hAnsi="Times New Roman" w:cs="Times New Roman"/>
        </w:rPr>
      </w:pPr>
    </w:p>
    <w:p w14:paraId="5FAAC378" w14:textId="77777777" w:rsidR="00490972" w:rsidRPr="00483849" w:rsidRDefault="00490972" w:rsidP="00103BE4">
      <w:pPr>
        <w:spacing w:after="0" w:line="240" w:lineRule="auto"/>
        <w:rPr>
          <w:rFonts w:ascii="Times New Roman" w:hAnsi="Times New Roman" w:cs="Times New Roman"/>
        </w:rPr>
      </w:pPr>
      <w:r w:rsidRPr="00483849">
        <w:rPr>
          <w:rFonts w:ascii="Times New Roman" w:hAnsi="Times New Roman" w:cs="Times New Roman"/>
        </w:rPr>
        <w:t>Quale tipo di gruppo è da preferire per uno studente con BES?</w:t>
      </w:r>
    </w:p>
    <w:p w14:paraId="3519C0BD" w14:textId="77777777" w:rsidR="00490972" w:rsidRPr="00435E68" w:rsidRDefault="00490972" w:rsidP="00435E68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Casuale</w:t>
      </w:r>
    </w:p>
    <w:p w14:paraId="3803ECF3" w14:textId="77777777" w:rsidR="00490972" w:rsidRPr="00435E68" w:rsidRDefault="00490972" w:rsidP="00435E68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Eterogeneo</w:t>
      </w:r>
    </w:p>
    <w:p w14:paraId="09A5FB66" w14:textId="77777777" w:rsidR="00490972" w:rsidRPr="00435E68" w:rsidRDefault="00490972" w:rsidP="00435E68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 xml:space="preserve">Omogeneo </w:t>
      </w:r>
    </w:p>
    <w:p w14:paraId="3FAA38B8" w14:textId="77777777" w:rsidR="00490972" w:rsidRPr="00BD4975" w:rsidRDefault="00490972" w:rsidP="00435E68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BD4975">
        <w:rPr>
          <w:rFonts w:ascii="Times New Roman" w:hAnsi="Times New Roman" w:cs="Times New Roman"/>
          <w:highlight w:val="yellow"/>
        </w:rPr>
        <w:t>Cooperativo</w:t>
      </w:r>
    </w:p>
    <w:p w14:paraId="004EBB52" w14:textId="77777777" w:rsidR="00490972" w:rsidRPr="00483849" w:rsidRDefault="00490972" w:rsidP="00103BE4">
      <w:pPr>
        <w:spacing w:after="0" w:line="240" w:lineRule="auto"/>
        <w:rPr>
          <w:rFonts w:ascii="Times New Roman" w:hAnsi="Times New Roman" w:cs="Times New Roman"/>
        </w:rPr>
      </w:pPr>
    </w:p>
    <w:p w14:paraId="6774EF69" w14:textId="77777777" w:rsidR="00490972" w:rsidRPr="00483849" w:rsidRDefault="00490972" w:rsidP="00103BE4">
      <w:pPr>
        <w:spacing w:after="0" w:line="240" w:lineRule="auto"/>
        <w:rPr>
          <w:rFonts w:ascii="Times New Roman" w:hAnsi="Times New Roman" w:cs="Times New Roman"/>
        </w:rPr>
      </w:pPr>
      <w:r w:rsidRPr="00483849">
        <w:rPr>
          <w:rFonts w:ascii="Times New Roman" w:hAnsi="Times New Roman" w:cs="Times New Roman"/>
        </w:rPr>
        <w:t>Perché la metacognizione è importante per studenti con BES?</w:t>
      </w:r>
    </w:p>
    <w:p w14:paraId="0C1178F3" w14:textId="77777777" w:rsidR="00490972" w:rsidRPr="00BD4975" w:rsidRDefault="00490972" w:rsidP="00435E68">
      <w:pPr>
        <w:pStyle w:val="Paragrafoelenco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BD4975">
        <w:rPr>
          <w:rFonts w:ascii="Times New Roman" w:hAnsi="Times New Roman" w:cs="Times New Roman"/>
          <w:highlight w:val="yellow"/>
        </w:rPr>
        <w:t xml:space="preserve">Perché </w:t>
      </w:r>
      <w:r w:rsidR="00A726A2">
        <w:rPr>
          <w:rFonts w:ascii="Times New Roman" w:hAnsi="Times New Roman" w:cs="Times New Roman"/>
          <w:highlight w:val="yellow"/>
        </w:rPr>
        <w:t xml:space="preserve">sostiene la riflessione e </w:t>
      </w:r>
      <w:r w:rsidRPr="00BD4975">
        <w:rPr>
          <w:rFonts w:ascii="Times New Roman" w:hAnsi="Times New Roman" w:cs="Times New Roman"/>
          <w:highlight w:val="yellow"/>
        </w:rPr>
        <w:t>consente di unificare gli interventi di sostegno individualizzato con la normale didattica rivolta all’intera class</w:t>
      </w:r>
      <w:r w:rsidR="00A726A2">
        <w:rPr>
          <w:rFonts w:ascii="Times New Roman" w:hAnsi="Times New Roman" w:cs="Times New Roman"/>
          <w:highlight w:val="yellow"/>
        </w:rPr>
        <w:t>e</w:t>
      </w:r>
    </w:p>
    <w:p w14:paraId="1559B010" w14:textId="77777777" w:rsidR="00490972" w:rsidRPr="00435E68" w:rsidRDefault="00490972" w:rsidP="00435E68">
      <w:pPr>
        <w:pStyle w:val="Paragrafoelenco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Perché propone tecniche particolarmente indicate agli studenti con bisogni educativi speciali</w:t>
      </w:r>
    </w:p>
    <w:p w14:paraId="2CC4089E" w14:textId="77777777" w:rsidR="00490972" w:rsidRPr="00435E68" w:rsidRDefault="00490972" w:rsidP="00435E68">
      <w:pPr>
        <w:pStyle w:val="Paragrafoelenco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Perché tiene distinti gli interventi di sostegno individualizzato specializzandoli perfettamente per i bisogni individuali</w:t>
      </w:r>
    </w:p>
    <w:p w14:paraId="778B4EB7" w14:textId="77777777" w:rsidR="00490972" w:rsidRPr="00435E68" w:rsidRDefault="00490972" w:rsidP="00435E68">
      <w:pPr>
        <w:pStyle w:val="Paragrafoelenco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Perché propone delle modalità di studio concrete che favoriscono l’apprendimento degli studenti BES</w:t>
      </w:r>
    </w:p>
    <w:p w14:paraId="3657C0F6" w14:textId="77777777" w:rsidR="00490972" w:rsidRPr="00483849" w:rsidRDefault="00490972" w:rsidP="00103BE4">
      <w:pPr>
        <w:spacing w:after="0" w:line="240" w:lineRule="auto"/>
        <w:rPr>
          <w:rFonts w:ascii="Times New Roman" w:hAnsi="Times New Roman" w:cs="Times New Roman"/>
        </w:rPr>
      </w:pPr>
    </w:p>
    <w:p w14:paraId="5F926838" w14:textId="77777777" w:rsidR="00490972" w:rsidRPr="00483849" w:rsidRDefault="00490972" w:rsidP="00103BE4">
      <w:pPr>
        <w:spacing w:after="0" w:line="240" w:lineRule="auto"/>
        <w:rPr>
          <w:rFonts w:ascii="Times New Roman" w:hAnsi="Times New Roman" w:cs="Times New Roman"/>
        </w:rPr>
      </w:pPr>
      <w:r w:rsidRPr="00483849">
        <w:rPr>
          <w:rFonts w:ascii="Times New Roman" w:hAnsi="Times New Roman" w:cs="Times New Roman"/>
        </w:rPr>
        <w:t>Nella definizione di BES</w:t>
      </w:r>
    </w:p>
    <w:p w14:paraId="0EB517CB" w14:textId="77777777" w:rsidR="00490972" w:rsidRPr="00435E68" w:rsidRDefault="00490972" w:rsidP="00435E68">
      <w:pPr>
        <w:pStyle w:val="Paragrafoelenco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Si includono solamente persone con evidenti e certificate difficoltà</w:t>
      </w:r>
    </w:p>
    <w:p w14:paraId="545E8C5B" w14:textId="77777777" w:rsidR="00490972" w:rsidRPr="00435E68" w:rsidRDefault="00490972" w:rsidP="00435E68">
      <w:pPr>
        <w:pStyle w:val="Paragrafoelenco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Non vengono inseriti studenti con difficoltà</w:t>
      </w:r>
    </w:p>
    <w:p w14:paraId="4A3B4F15" w14:textId="77777777" w:rsidR="00490972" w:rsidRPr="00BD4975" w:rsidRDefault="00490972" w:rsidP="00435E68">
      <w:pPr>
        <w:pStyle w:val="Paragrafoelenco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BD4975">
        <w:rPr>
          <w:rFonts w:ascii="Times New Roman" w:hAnsi="Times New Roman" w:cs="Times New Roman"/>
          <w:highlight w:val="yellow"/>
        </w:rPr>
        <w:lastRenderedPageBreak/>
        <w:t>Sono incluse tutte le situazioni di difficoltà particolari che ostacolano l’alunno nell’apprendimento e nello sviluppo</w:t>
      </w:r>
    </w:p>
    <w:p w14:paraId="6055B22B" w14:textId="77777777" w:rsidR="00490972" w:rsidRPr="00483849" w:rsidRDefault="00490972" w:rsidP="00103BE4">
      <w:pPr>
        <w:spacing w:after="0" w:line="240" w:lineRule="auto"/>
        <w:rPr>
          <w:rFonts w:ascii="Times New Roman" w:hAnsi="Times New Roman" w:cs="Times New Roman"/>
        </w:rPr>
      </w:pPr>
    </w:p>
    <w:p w14:paraId="52A0F7C8" w14:textId="77777777" w:rsidR="00490972" w:rsidRPr="00483849" w:rsidRDefault="00490972" w:rsidP="00103BE4">
      <w:pPr>
        <w:spacing w:after="0" w:line="240" w:lineRule="auto"/>
        <w:rPr>
          <w:rFonts w:ascii="Times New Roman" w:hAnsi="Times New Roman" w:cs="Times New Roman"/>
        </w:rPr>
      </w:pPr>
      <w:r w:rsidRPr="00483849">
        <w:rPr>
          <w:rFonts w:ascii="Times New Roman" w:hAnsi="Times New Roman" w:cs="Times New Roman"/>
        </w:rPr>
        <w:t>Un gruppo di catechesi inclusivo dev’essere immaginat</w:t>
      </w:r>
      <w:r w:rsidR="00BD4975">
        <w:rPr>
          <w:rFonts w:ascii="Times New Roman" w:hAnsi="Times New Roman" w:cs="Times New Roman"/>
        </w:rPr>
        <w:t>o</w:t>
      </w:r>
      <w:r w:rsidRPr="00483849">
        <w:rPr>
          <w:rFonts w:ascii="Times New Roman" w:hAnsi="Times New Roman" w:cs="Times New Roman"/>
        </w:rPr>
        <w:t xml:space="preserve"> come</w:t>
      </w:r>
    </w:p>
    <w:p w14:paraId="044E9D89" w14:textId="77777777" w:rsidR="00490972" w:rsidRPr="00435E68" w:rsidRDefault="00490972" w:rsidP="00435E68">
      <w:pPr>
        <w:pStyle w:val="Paragrafoelenco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Un luogo dove gli insegnanti sviluppano insieme ai ragazzi in difficoltà un ambiente democratico</w:t>
      </w:r>
    </w:p>
    <w:p w14:paraId="56FE3722" w14:textId="77777777" w:rsidR="00490972" w:rsidRPr="00435E68" w:rsidRDefault="00490972" w:rsidP="00435E68">
      <w:pPr>
        <w:pStyle w:val="Paragrafoelenco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Una macro-società democratica, fondata su valori condivisi sia dagli insegnanti che dagli alunni</w:t>
      </w:r>
    </w:p>
    <w:p w14:paraId="7195ED30" w14:textId="77777777" w:rsidR="00490972" w:rsidRPr="00435E68" w:rsidRDefault="00490972" w:rsidP="00435E68">
      <w:pPr>
        <w:pStyle w:val="Paragrafoelenco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  <w:highlight w:val="yellow"/>
        </w:rPr>
        <w:t>Una micro-società democratica, fondata su valori condivisi sia dagli insegnanti che dagli alunni</w:t>
      </w:r>
    </w:p>
    <w:p w14:paraId="1FB9427A" w14:textId="77777777" w:rsidR="00490972" w:rsidRPr="00435E68" w:rsidRDefault="00490972" w:rsidP="00435E68">
      <w:pPr>
        <w:pStyle w:val="Paragrafoelenco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Una micro-società democratica, fondata su valori condivisi sia dagli insegnanti che dagli alunni in difficoltà</w:t>
      </w:r>
    </w:p>
    <w:p w14:paraId="2137F580" w14:textId="77777777" w:rsidR="00490972" w:rsidRPr="00483849" w:rsidRDefault="00490972" w:rsidP="00103BE4">
      <w:pPr>
        <w:spacing w:after="0" w:line="240" w:lineRule="auto"/>
        <w:rPr>
          <w:rFonts w:ascii="Times New Roman" w:hAnsi="Times New Roman" w:cs="Times New Roman"/>
        </w:rPr>
      </w:pPr>
    </w:p>
    <w:p w14:paraId="7AD1E54C" w14:textId="77777777" w:rsidR="001042E0" w:rsidRPr="00483849" w:rsidRDefault="009A5712" w:rsidP="00103BE4">
      <w:pPr>
        <w:spacing w:after="0" w:line="240" w:lineRule="auto"/>
        <w:rPr>
          <w:rFonts w:ascii="Times New Roman" w:hAnsi="Times New Roman" w:cs="Times New Roman"/>
        </w:rPr>
      </w:pPr>
      <w:r w:rsidRPr="00483849">
        <w:rPr>
          <w:rFonts w:ascii="Times New Roman" w:hAnsi="Times New Roman" w:cs="Times New Roman"/>
        </w:rPr>
        <w:t>Una delle strategie che i catechisti dovrebbero adottare per favorire l’inclusione dei ragazzi e dei bambini disabili è:</w:t>
      </w:r>
    </w:p>
    <w:p w14:paraId="61567E7B" w14:textId="77777777" w:rsidR="009A5712" w:rsidRPr="00435E68" w:rsidRDefault="009A5712" w:rsidP="00435E68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  <w:highlight w:val="yellow"/>
        </w:rPr>
        <w:t>utilizzare le attività di tutoring lavorando in piccoli gruppi</w:t>
      </w:r>
    </w:p>
    <w:p w14:paraId="4E3F27D9" w14:textId="77777777" w:rsidR="009A5712" w:rsidRPr="00435E68" w:rsidRDefault="009A5712" w:rsidP="00435E68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utilizzare le attività di Cooperative Learning facendo lavorare i ragazzi da casa</w:t>
      </w:r>
    </w:p>
    <w:p w14:paraId="67E890A3" w14:textId="77777777" w:rsidR="009A5712" w:rsidRPr="00435E68" w:rsidRDefault="009A5712" w:rsidP="00435E68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utilizzare le attività di tipo laboratoriale negli orari extra scolastici</w:t>
      </w:r>
    </w:p>
    <w:p w14:paraId="6001B121" w14:textId="77777777" w:rsidR="009A5712" w:rsidRPr="00435E68" w:rsidRDefault="00435E68" w:rsidP="00435E68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9A5712" w:rsidRPr="00435E68">
        <w:rPr>
          <w:rFonts w:ascii="Times New Roman" w:hAnsi="Times New Roman" w:cs="Times New Roman"/>
        </w:rPr>
        <w:t>tilizzare le attività di tutoring lavorando singolarmente con ciascun ragazzo</w:t>
      </w:r>
    </w:p>
    <w:p w14:paraId="3BF518C1" w14:textId="77777777" w:rsidR="009A5712" w:rsidRPr="00483849" w:rsidRDefault="009A5712" w:rsidP="00103BE4">
      <w:pPr>
        <w:spacing w:after="0" w:line="240" w:lineRule="auto"/>
        <w:rPr>
          <w:rFonts w:ascii="Times New Roman" w:hAnsi="Times New Roman" w:cs="Times New Roman"/>
        </w:rPr>
      </w:pPr>
    </w:p>
    <w:p w14:paraId="44C36ED1" w14:textId="77777777" w:rsidR="009A5712" w:rsidRPr="00483849" w:rsidRDefault="009A5712" w:rsidP="00103BE4">
      <w:pPr>
        <w:spacing w:after="0" w:line="240" w:lineRule="auto"/>
        <w:rPr>
          <w:rFonts w:ascii="Times New Roman" w:hAnsi="Times New Roman" w:cs="Times New Roman"/>
        </w:rPr>
      </w:pPr>
      <w:r w:rsidRPr="00483849">
        <w:rPr>
          <w:rFonts w:ascii="Times New Roman" w:hAnsi="Times New Roman" w:cs="Times New Roman"/>
        </w:rPr>
        <w:t>La legge 107/2010 è rivolta a</w:t>
      </w:r>
    </w:p>
    <w:p w14:paraId="187F2570" w14:textId="77777777" w:rsidR="009A5712" w:rsidRPr="00435E68" w:rsidRDefault="009A5712" w:rsidP="00435E68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Alunni con disabilità</w:t>
      </w:r>
    </w:p>
    <w:p w14:paraId="60CC0789" w14:textId="77777777" w:rsidR="009A5712" w:rsidRPr="00435E68" w:rsidRDefault="009A5712" w:rsidP="00435E68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Alunni con BES</w:t>
      </w:r>
    </w:p>
    <w:p w14:paraId="0E4A0869" w14:textId="77777777" w:rsidR="009A5712" w:rsidRPr="00435E68" w:rsidRDefault="009A5712" w:rsidP="00435E68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Alunni con svantaggio socio-economico</w:t>
      </w:r>
    </w:p>
    <w:p w14:paraId="49315E5D" w14:textId="77777777" w:rsidR="009A5712" w:rsidRPr="00BD4975" w:rsidRDefault="009A5712" w:rsidP="00435E68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BD4975">
        <w:rPr>
          <w:rFonts w:ascii="Times New Roman" w:hAnsi="Times New Roman" w:cs="Times New Roman"/>
          <w:highlight w:val="yellow"/>
        </w:rPr>
        <w:t>Alunni con DSA</w:t>
      </w:r>
    </w:p>
    <w:p w14:paraId="05FDF4CC" w14:textId="77777777" w:rsidR="009A5712" w:rsidRPr="00483849" w:rsidRDefault="009A5712" w:rsidP="00103BE4">
      <w:pPr>
        <w:spacing w:after="0" w:line="240" w:lineRule="auto"/>
        <w:rPr>
          <w:rFonts w:ascii="Times New Roman" w:hAnsi="Times New Roman" w:cs="Times New Roman"/>
        </w:rPr>
      </w:pPr>
    </w:p>
    <w:p w14:paraId="6D327FF6" w14:textId="77777777" w:rsidR="009A5712" w:rsidRDefault="00D86689" w:rsidP="00103B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L’area dei Bisogni Educativi Speciali (BES) comprende</w:t>
      </w:r>
    </w:p>
    <w:p w14:paraId="4563EDEA" w14:textId="77777777" w:rsidR="00D86689" w:rsidRPr="00BD4975" w:rsidRDefault="00D86689" w:rsidP="00435E68">
      <w:pPr>
        <w:pStyle w:val="Paragrafoelenco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BD4975">
        <w:rPr>
          <w:rFonts w:ascii="Times New Roman" w:hAnsi="Times New Roman" w:cs="Times New Roman"/>
          <w:highlight w:val="yellow"/>
        </w:rPr>
        <w:t>Disabilità, DSA, Funzionamento intellettivo borde</w:t>
      </w:r>
      <w:r w:rsidR="00BD4975" w:rsidRPr="00BD4975">
        <w:rPr>
          <w:rFonts w:ascii="Times New Roman" w:hAnsi="Times New Roman" w:cs="Times New Roman"/>
          <w:highlight w:val="yellow"/>
        </w:rPr>
        <w:t>r</w:t>
      </w:r>
      <w:r w:rsidRPr="00BD4975">
        <w:rPr>
          <w:rFonts w:ascii="Times New Roman" w:hAnsi="Times New Roman" w:cs="Times New Roman"/>
          <w:highlight w:val="yellow"/>
        </w:rPr>
        <w:t>line e disturbo evolutivo misto</w:t>
      </w:r>
    </w:p>
    <w:p w14:paraId="25AAF311" w14:textId="77777777" w:rsidR="00D86689" w:rsidRPr="00435E68" w:rsidRDefault="00D86689" w:rsidP="00435E68">
      <w:pPr>
        <w:pStyle w:val="Paragrafoelenco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Disabilità, DSA, Funzionamento intellettivo borde</w:t>
      </w:r>
      <w:r w:rsidR="00BD4975">
        <w:rPr>
          <w:rFonts w:ascii="Times New Roman" w:hAnsi="Times New Roman" w:cs="Times New Roman"/>
        </w:rPr>
        <w:t>r</w:t>
      </w:r>
      <w:r w:rsidRPr="00435E68">
        <w:rPr>
          <w:rFonts w:ascii="Times New Roman" w:hAnsi="Times New Roman" w:cs="Times New Roman"/>
        </w:rPr>
        <w:t>line</w:t>
      </w:r>
    </w:p>
    <w:p w14:paraId="2A3B8A79" w14:textId="77777777" w:rsidR="00D86689" w:rsidRPr="00435E68" w:rsidRDefault="00D86689" w:rsidP="00435E68">
      <w:pPr>
        <w:pStyle w:val="Paragrafoelenco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Disabilità, Disturbi evolutivi specifici, Funzionamento intellettivo borderline e disturbo evolutivo specifico misto</w:t>
      </w:r>
    </w:p>
    <w:p w14:paraId="493C1FBE" w14:textId="77777777" w:rsidR="00D86689" w:rsidRPr="00435E68" w:rsidRDefault="00D86689" w:rsidP="00435E68">
      <w:pPr>
        <w:pStyle w:val="Paragrafoelenco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Disabilità, Disturbi evolutivi specifici, Funzionamento intellettivo borderline</w:t>
      </w:r>
    </w:p>
    <w:p w14:paraId="229AA96C" w14:textId="77777777" w:rsidR="00D86689" w:rsidRDefault="00D86689" w:rsidP="00103BE4">
      <w:pPr>
        <w:spacing w:after="0" w:line="240" w:lineRule="auto"/>
        <w:rPr>
          <w:rFonts w:ascii="Times New Roman" w:hAnsi="Times New Roman" w:cs="Times New Roman"/>
        </w:rPr>
      </w:pPr>
    </w:p>
    <w:p w14:paraId="3F58F877" w14:textId="77777777" w:rsidR="00D86689" w:rsidRDefault="00D86689" w:rsidP="00103B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Parlare di didattica inclusiva significa</w:t>
      </w:r>
    </w:p>
    <w:p w14:paraId="5340C5A5" w14:textId="77777777" w:rsidR="00D86689" w:rsidRPr="00BD4975" w:rsidRDefault="00D86689" w:rsidP="00435E68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BD4975">
        <w:rPr>
          <w:rFonts w:ascii="Times New Roman" w:hAnsi="Times New Roman" w:cs="Times New Roman"/>
          <w:highlight w:val="yellow"/>
        </w:rPr>
        <w:t>Creare un contesto educativo facilitante per tutti</w:t>
      </w:r>
    </w:p>
    <w:p w14:paraId="76EB31AA" w14:textId="77777777" w:rsidR="00D86689" w:rsidRPr="00435E68" w:rsidRDefault="00D86689" w:rsidP="00435E68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Attuare modelli di didattica personalizzata ed individualizzata per gli allievi in difficoltà</w:t>
      </w:r>
    </w:p>
    <w:p w14:paraId="37DD4816" w14:textId="77777777" w:rsidR="00D86689" w:rsidRPr="00435E68" w:rsidRDefault="00D86689" w:rsidP="00435E68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Realizzare approcci e sperimentare metodologie che garantiscano il successo formativo</w:t>
      </w:r>
    </w:p>
    <w:p w14:paraId="3F233B40" w14:textId="77777777" w:rsidR="00D86689" w:rsidRPr="00435E68" w:rsidRDefault="00D86689" w:rsidP="00435E68">
      <w:pPr>
        <w:pStyle w:val="Paragrafoelenco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Realizzare approcci e sperimentare metodologie che garantiscano percorsi differenziati per ognuno</w:t>
      </w:r>
    </w:p>
    <w:p w14:paraId="45A4D620" w14:textId="77777777" w:rsidR="00D86689" w:rsidRDefault="00D86689" w:rsidP="00103BE4">
      <w:pPr>
        <w:spacing w:after="0" w:line="240" w:lineRule="auto"/>
        <w:rPr>
          <w:rFonts w:ascii="Times New Roman" w:hAnsi="Times New Roman" w:cs="Times New Roman"/>
        </w:rPr>
      </w:pPr>
    </w:p>
    <w:p w14:paraId="5FB7553A" w14:textId="77777777" w:rsidR="00D86689" w:rsidRDefault="00D86689" w:rsidP="00103B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Modello ICF consente di</w:t>
      </w:r>
    </w:p>
    <w:p w14:paraId="174D767A" w14:textId="77777777" w:rsidR="00D86689" w:rsidRPr="008646F1" w:rsidRDefault="00D86689" w:rsidP="00435E68">
      <w:pPr>
        <w:pStyle w:val="Paragrafoelenco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8646F1">
        <w:rPr>
          <w:rFonts w:ascii="Times New Roman" w:hAnsi="Times New Roman" w:cs="Times New Roman"/>
        </w:rPr>
        <w:t>Certificare le disabilità di un alunno</w:t>
      </w:r>
    </w:p>
    <w:p w14:paraId="11C6E916" w14:textId="77777777" w:rsidR="00D86689" w:rsidRPr="00617581" w:rsidRDefault="00D86689" w:rsidP="00435E68">
      <w:pPr>
        <w:pStyle w:val="Paragrafoelenco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617581">
        <w:rPr>
          <w:rFonts w:ascii="Times New Roman" w:hAnsi="Times New Roman" w:cs="Times New Roman"/>
        </w:rPr>
        <w:t>Definire la diagnosi funzionale di un alunno</w:t>
      </w:r>
    </w:p>
    <w:p w14:paraId="16E89E67" w14:textId="77777777" w:rsidR="00D86689" w:rsidRPr="00435E68" w:rsidRDefault="00D86689" w:rsidP="00435E68">
      <w:pPr>
        <w:pStyle w:val="Paragrafoelenco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435E68">
        <w:rPr>
          <w:rFonts w:ascii="Times New Roman" w:hAnsi="Times New Roman" w:cs="Times New Roman"/>
        </w:rPr>
        <w:t>Disporre di un sistema diagnostico-clinico</w:t>
      </w:r>
    </w:p>
    <w:p w14:paraId="75118BBD" w14:textId="31C13AA3" w:rsidR="00D86689" w:rsidRPr="007F5CB9" w:rsidRDefault="00617581" w:rsidP="00435E68">
      <w:pPr>
        <w:pStyle w:val="Paragrafoelenco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7F5CB9">
        <w:rPr>
          <w:rFonts w:ascii="Times New Roman" w:hAnsi="Times New Roman" w:cs="Times New Roman"/>
          <w:highlight w:val="yellow"/>
        </w:rPr>
        <w:t>Descrivere</w:t>
      </w:r>
      <w:r w:rsidR="00D86689" w:rsidRPr="007F5CB9">
        <w:rPr>
          <w:rFonts w:ascii="Times New Roman" w:hAnsi="Times New Roman" w:cs="Times New Roman"/>
          <w:highlight w:val="yellow"/>
        </w:rPr>
        <w:t xml:space="preserve"> </w:t>
      </w:r>
      <w:r w:rsidR="005E7D0D" w:rsidRPr="007F5CB9">
        <w:rPr>
          <w:rFonts w:ascii="Times New Roman" w:hAnsi="Times New Roman" w:cs="Times New Roman"/>
          <w:highlight w:val="yellow"/>
        </w:rPr>
        <w:t xml:space="preserve">la disabilità </w:t>
      </w:r>
      <w:r w:rsidR="005E7D0D">
        <w:rPr>
          <w:rFonts w:ascii="Times New Roman" w:hAnsi="Times New Roman" w:cs="Times New Roman"/>
          <w:highlight w:val="yellow"/>
        </w:rPr>
        <w:t xml:space="preserve">e/o </w:t>
      </w:r>
      <w:r w:rsidR="00D86689" w:rsidRPr="007F5CB9">
        <w:rPr>
          <w:rFonts w:ascii="Times New Roman" w:hAnsi="Times New Roman" w:cs="Times New Roman"/>
          <w:highlight w:val="yellow"/>
        </w:rPr>
        <w:t>i BES</w:t>
      </w:r>
      <w:bookmarkStart w:id="0" w:name="_GoBack"/>
      <w:bookmarkEnd w:id="0"/>
      <w:r w:rsidRPr="007F5CB9">
        <w:rPr>
          <w:rFonts w:ascii="Times New Roman" w:hAnsi="Times New Roman" w:cs="Times New Roman"/>
          <w:highlight w:val="yellow"/>
        </w:rPr>
        <w:t xml:space="preserve"> </w:t>
      </w:r>
      <w:r w:rsidR="00D86689" w:rsidRPr="007F5CB9">
        <w:rPr>
          <w:rFonts w:ascii="Times New Roman" w:hAnsi="Times New Roman" w:cs="Times New Roman"/>
          <w:highlight w:val="yellow"/>
        </w:rPr>
        <w:t>di un alunno</w:t>
      </w:r>
    </w:p>
    <w:p w14:paraId="3D2AC5F3" w14:textId="77777777" w:rsidR="00435E68" w:rsidRDefault="00435E68" w:rsidP="00103BE4">
      <w:pPr>
        <w:spacing w:after="0" w:line="240" w:lineRule="auto"/>
        <w:rPr>
          <w:rFonts w:ascii="Times New Roman" w:hAnsi="Times New Roman" w:cs="Times New Roman"/>
        </w:rPr>
      </w:pPr>
    </w:p>
    <w:p w14:paraId="2CF8D185" w14:textId="77777777" w:rsidR="00435E68" w:rsidRDefault="00D648DD" w:rsidP="00103B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Cosa sono i comportamenti</w:t>
      </w:r>
      <w:r w:rsidR="00BD738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problema?</w:t>
      </w:r>
    </w:p>
    <w:p w14:paraId="608AB7C7" w14:textId="77777777" w:rsidR="00D648DD" w:rsidRPr="004A6C4A" w:rsidRDefault="00D648DD" w:rsidP="00D648DD">
      <w:pPr>
        <w:pStyle w:val="Paragrafoelenco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4A6C4A">
        <w:rPr>
          <w:rFonts w:ascii="Times New Roman" w:hAnsi="Times New Roman" w:cs="Times New Roman"/>
          <w:highlight w:val="yellow"/>
        </w:rPr>
        <w:t>Sono delle manifestazioni utilizzate per mandare un messagg</w:t>
      </w:r>
      <w:r w:rsidR="00BD738D" w:rsidRPr="004A6C4A">
        <w:rPr>
          <w:rFonts w:ascii="Times New Roman" w:hAnsi="Times New Roman" w:cs="Times New Roman"/>
          <w:highlight w:val="yellow"/>
        </w:rPr>
        <w:t>io in modalità disfunzionale</w:t>
      </w:r>
    </w:p>
    <w:p w14:paraId="44B92CAD" w14:textId="77777777" w:rsidR="00BD738D" w:rsidRDefault="00BD738D" w:rsidP="00D648DD">
      <w:pPr>
        <w:pStyle w:val="Paragrafoelenco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Sono tutti quei comportamenti che causano dei problemi che dobbiamo risolvere</w:t>
      </w:r>
    </w:p>
    <w:p w14:paraId="0EF3CB75" w14:textId="77777777" w:rsidR="00BD738D" w:rsidRDefault="00BD738D" w:rsidP="00D648DD">
      <w:pPr>
        <w:pStyle w:val="Paragrafoelenco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Sono legati alla diagnosi del bambino e noi dobbiamo mettere in atto tecniche per risolverli</w:t>
      </w:r>
    </w:p>
    <w:p w14:paraId="39D0FC7B" w14:textId="77777777" w:rsidR="00BD738D" w:rsidRDefault="00BD738D" w:rsidP="00D648DD">
      <w:pPr>
        <w:pStyle w:val="Paragrafoelenco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Sono dei problemi che sorgono perché legati a comportamenti disturbanti</w:t>
      </w:r>
    </w:p>
    <w:p w14:paraId="2172BE45" w14:textId="77777777" w:rsidR="00BD738D" w:rsidRDefault="00BD738D" w:rsidP="00BD738D">
      <w:pPr>
        <w:spacing w:after="0" w:line="240" w:lineRule="auto"/>
        <w:rPr>
          <w:rFonts w:ascii="Times New Roman" w:hAnsi="Times New Roman" w:cs="Times New Roman"/>
        </w:rPr>
      </w:pPr>
    </w:p>
    <w:p w14:paraId="49FA30C3" w14:textId="77777777" w:rsidR="00BD738D" w:rsidRDefault="00BD738D" w:rsidP="00BD73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Come deve essere una punizione per </w:t>
      </w:r>
      <w:r w:rsidR="00C07191">
        <w:rPr>
          <w:rFonts w:ascii="Times New Roman" w:hAnsi="Times New Roman" w:cs="Times New Roman"/>
        </w:rPr>
        <w:t>essere efficace</w:t>
      </w:r>
      <w:r>
        <w:rPr>
          <w:rFonts w:ascii="Times New Roman" w:hAnsi="Times New Roman" w:cs="Times New Roman"/>
        </w:rPr>
        <w:t>?</w:t>
      </w:r>
    </w:p>
    <w:p w14:paraId="1E2D7E8F" w14:textId="77777777" w:rsidR="00BD738D" w:rsidRDefault="00BD738D" w:rsidP="00BD738D">
      <w:pPr>
        <w:pStyle w:val="Paragrafoelenco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Discontinua, breve, severa</w:t>
      </w:r>
    </w:p>
    <w:p w14:paraId="525D05FF" w14:textId="77777777" w:rsidR="00BD738D" w:rsidRPr="004A6C4A" w:rsidRDefault="004A6C4A" w:rsidP="004A6C4A">
      <w:pPr>
        <w:pStyle w:val="Paragrafoelenco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4A6C4A">
        <w:rPr>
          <w:rFonts w:ascii="Times New Roman" w:hAnsi="Times New Roman" w:cs="Times New Roman"/>
          <w:highlight w:val="yellow"/>
        </w:rPr>
        <w:t>Immediata, forte, continua</w:t>
      </w:r>
    </w:p>
    <w:p w14:paraId="55BBDD81" w14:textId="77777777" w:rsidR="00BD738D" w:rsidRDefault="00BD738D" w:rsidP="00BD738D">
      <w:pPr>
        <w:pStyle w:val="Paragrafoelenco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Forte, </w:t>
      </w:r>
      <w:r w:rsidR="004A6C4A">
        <w:rPr>
          <w:rFonts w:ascii="Times New Roman" w:hAnsi="Times New Roman" w:cs="Times New Roman"/>
        </w:rPr>
        <w:t>veloce, continua</w:t>
      </w:r>
    </w:p>
    <w:p w14:paraId="232D7DD9" w14:textId="77777777" w:rsidR="004A6C4A" w:rsidRDefault="00C07191">
      <w:pPr>
        <w:pStyle w:val="Paragrafoelenco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Piacevole</w:t>
      </w:r>
      <w:r w:rsidR="004A6C4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breve</w:t>
      </w:r>
      <w:r w:rsidR="004A6C4A">
        <w:rPr>
          <w:rFonts w:ascii="Times New Roman" w:hAnsi="Times New Roman" w:cs="Times New Roman"/>
        </w:rPr>
        <w:t>, comprensiva</w:t>
      </w:r>
    </w:p>
    <w:p w14:paraId="2341BB76" w14:textId="77777777" w:rsidR="004A6C4A" w:rsidRDefault="004A6C4A" w:rsidP="004A6C4A">
      <w:pPr>
        <w:spacing w:after="0" w:line="240" w:lineRule="auto"/>
        <w:rPr>
          <w:rFonts w:ascii="Times New Roman" w:hAnsi="Times New Roman" w:cs="Times New Roman"/>
        </w:rPr>
      </w:pPr>
    </w:p>
    <w:p w14:paraId="2BC1583D" w14:textId="77777777" w:rsidR="004A6C4A" w:rsidRDefault="009E5CF7" w:rsidP="004A6C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Quali </w:t>
      </w:r>
      <w:r w:rsidR="00F949CA">
        <w:rPr>
          <w:rFonts w:ascii="Times New Roman" w:hAnsi="Times New Roman" w:cs="Times New Roman"/>
        </w:rPr>
        <w:t>sono le punizioni eticamente, legalmente e professionalmente accettabili?</w:t>
      </w:r>
    </w:p>
    <w:p w14:paraId="3362E2BE" w14:textId="77777777" w:rsidR="00F949CA" w:rsidRDefault="00F949CA" w:rsidP="00F949CA">
      <w:pPr>
        <w:pStyle w:val="Paragrafoelenco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Costo della domanda e ipercorrezione, termine ultimo e protezione</w:t>
      </w:r>
    </w:p>
    <w:p w14:paraId="73A170E8" w14:textId="77777777" w:rsidR="00F949CA" w:rsidRPr="00CE18DB" w:rsidRDefault="00F949CA" w:rsidP="00F949CA">
      <w:pPr>
        <w:pStyle w:val="Paragrafoelenco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highlight w:val="yellow"/>
        </w:rPr>
      </w:pPr>
      <w:r w:rsidRPr="00CE18DB">
        <w:rPr>
          <w:rFonts w:ascii="Times New Roman" w:hAnsi="Times New Roman" w:cs="Times New Roman"/>
          <w:highlight w:val="yellow"/>
        </w:rPr>
        <w:lastRenderedPageBreak/>
        <w:t>Time out, costo della risposta e ipercorrezione, blocco fisico</w:t>
      </w:r>
    </w:p>
    <w:p w14:paraId="137564FA" w14:textId="77777777" w:rsidR="00F949CA" w:rsidRDefault="00F949CA" w:rsidP="00F949CA">
      <w:pPr>
        <w:pStyle w:val="Paragrafoelenco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Protezione, costo della risposta e ipocorrezione, time out</w:t>
      </w:r>
    </w:p>
    <w:p w14:paraId="19AF857E" w14:textId="77777777" w:rsidR="00F949CA" w:rsidRDefault="00F949CA" w:rsidP="00F949CA">
      <w:pPr>
        <w:pStyle w:val="Paragrafoelenco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Domanda e risposta, time out, blocco fisico</w:t>
      </w:r>
    </w:p>
    <w:p w14:paraId="7DA0EEDD" w14:textId="77777777" w:rsidR="00CE18DB" w:rsidRDefault="00CE18DB" w:rsidP="00CE18DB">
      <w:pPr>
        <w:spacing w:after="0" w:line="240" w:lineRule="auto"/>
        <w:rPr>
          <w:rFonts w:ascii="Times New Roman" w:hAnsi="Times New Roman" w:cs="Times New Roman"/>
        </w:rPr>
      </w:pPr>
    </w:p>
    <w:p w14:paraId="21F8880D" w14:textId="77777777" w:rsidR="00CE18DB" w:rsidRDefault="00CE18DB" w:rsidP="00CE18D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time out consiste in</w:t>
      </w:r>
    </w:p>
    <w:p w14:paraId="568826A0" w14:textId="77777777" w:rsidR="00CE18DB" w:rsidRDefault="00CE18DB" w:rsidP="00CE18DB">
      <w:pPr>
        <w:pStyle w:val="Paragrafoelenco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Allontanamento breve di una persona da una situazione gradevole per farle riconoscere il danno che ha fatto </w:t>
      </w:r>
      <w:r w:rsidRPr="00CE18DB">
        <w:rPr>
          <w:rFonts w:ascii="Times New Roman" w:hAnsi="Times New Roman" w:cs="Times New Roman"/>
          <w:highlight w:val="yellow"/>
        </w:rPr>
        <w:t>V</w:t>
      </w:r>
      <w:r>
        <w:rPr>
          <w:rFonts w:ascii="Times New Roman" w:hAnsi="Times New Roman" w:cs="Times New Roman"/>
        </w:rPr>
        <w:t xml:space="preserve"> F</w:t>
      </w:r>
    </w:p>
    <w:p w14:paraId="403EA20A" w14:textId="77777777" w:rsidR="00506EE1" w:rsidRPr="00506EE1" w:rsidRDefault="00300D54" w:rsidP="00506EE1">
      <w:pPr>
        <w:pStyle w:val="Paragrafoelenco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Allontanamento </w:t>
      </w:r>
      <w:r w:rsidR="00506EE1">
        <w:rPr>
          <w:rFonts w:ascii="Times New Roman" w:hAnsi="Times New Roman" w:cs="Times New Roman"/>
        </w:rPr>
        <w:t xml:space="preserve">prolungato di una persona da una situazione gradevole per farle riconoscere il danno che ha fatto V </w:t>
      </w:r>
      <w:r w:rsidR="00506EE1" w:rsidRPr="00506EE1">
        <w:rPr>
          <w:rFonts w:ascii="Times New Roman" w:hAnsi="Times New Roman" w:cs="Times New Roman"/>
          <w:highlight w:val="yellow"/>
        </w:rPr>
        <w:t>F</w:t>
      </w:r>
    </w:p>
    <w:p w14:paraId="3DDB3246" w14:textId="77777777" w:rsidR="00506EE1" w:rsidRDefault="00506EE1" w:rsidP="00CE18DB">
      <w:pPr>
        <w:pStyle w:val="Paragrafoelenco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Allontanamento breve della persona</w:t>
      </w:r>
      <w:r w:rsidRPr="00506E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 una situazione gradevole che ha subito il danno per farle riconoscere che l’altro ha sbagliato V </w:t>
      </w:r>
      <w:r w:rsidRPr="00506EE1">
        <w:rPr>
          <w:rFonts w:ascii="Times New Roman" w:hAnsi="Times New Roman" w:cs="Times New Roman"/>
          <w:highlight w:val="yellow"/>
        </w:rPr>
        <w:t>F</w:t>
      </w:r>
    </w:p>
    <w:p w14:paraId="1D247CB3" w14:textId="77777777" w:rsidR="00506EE1" w:rsidRDefault="00506EE1" w:rsidP="00CE18DB">
      <w:pPr>
        <w:pStyle w:val="Paragrafoelenco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Allontanamento di una persona da una situazione gradevole per un breve periodo in modo da farle comprendere il danno che ha fatto </w:t>
      </w:r>
      <w:r w:rsidRPr="00506EE1">
        <w:rPr>
          <w:rFonts w:ascii="Times New Roman" w:hAnsi="Times New Roman" w:cs="Times New Roman"/>
          <w:highlight w:val="yellow"/>
        </w:rPr>
        <w:t>V</w:t>
      </w:r>
      <w:r>
        <w:rPr>
          <w:rFonts w:ascii="Times New Roman" w:hAnsi="Times New Roman" w:cs="Times New Roman"/>
        </w:rPr>
        <w:t xml:space="preserve"> F</w:t>
      </w:r>
    </w:p>
    <w:p w14:paraId="1BD0ADA1" w14:textId="77777777" w:rsidR="00506EE1" w:rsidRDefault="00506EE1" w:rsidP="00506EE1">
      <w:pPr>
        <w:spacing w:after="0" w:line="240" w:lineRule="auto"/>
        <w:rPr>
          <w:rFonts w:ascii="Times New Roman" w:hAnsi="Times New Roman" w:cs="Times New Roman"/>
        </w:rPr>
      </w:pPr>
    </w:p>
    <w:p w14:paraId="2FA1C1B8" w14:textId="77777777" w:rsidR="00506EE1" w:rsidRDefault="00506EE1" w:rsidP="00506EE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blocco fisico si attiva quando</w:t>
      </w:r>
    </w:p>
    <w:p w14:paraId="6B918D94" w14:textId="77777777" w:rsidR="00506EE1" w:rsidRDefault="00506EE1" w:rsidP="00506EE1">
      <w:pPr>
        <w:pStyle w:val="Paragrafoelenco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deve proteggere il bambino da se stesso </w:t>
      </w:r>
      <w:r w:rsidRPr="00506EE1">
        <w:rPr>
          <w:rFonts w:ascii="Times New Roman" w:hAnsi="Times New Roman" w:cs="Times New Roman"/>
          <w:highlight w:val="yellow"/>
        </w:rPr>
        <w:t>V</w:t>
      </w:r>
      <w:r>
        <w:rPr>
          <w:rFonts w:ascii="Times New Roman" w:hAnsi="Times New Roman" w:cs="Times New Roman"/>
        </w:rPr>
        <w:t xml:space="preserve"> F</w:t>
      </w:r>
    </w:p>
    <w:p w14:paraId="49F14985" w14:textId="77777777" w:rsidR="00506EE1" w:rsidRDefault="00506EE1" w:rsidP="00506EE1">
      <w:pPr>
        <w:pStyle w:val="Paragrafoelenco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deve fermare un bambino che rincorre un suo compagno di catechismo V </w:t>
      </w:r>
      <w:r w:rsidRPr="00506EE1">
        <w:rPr>
          <w:rFonts w:ascii="Times New Roman" w:hAnsi="Times New Roman" w:cs="Times New Roman"/>
          <w:highlight w:val="yellow"/>
        </w:rPr>
        <w:t>F</w:t>
      </w:r>
    </w:p>
    <w:p w14:paraId="489E5CBE" w14:textId="77777777" w:rsidR="00506EE1" w:rsidRDefault="00506EE1" w:rsidP="00506EE1">
      <w:pPr>
        <w:pStyle w:val="Paragrafoelenco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è in presenza di comportamenti problema particolari </w:t>
      </w:r>
      <w:r w:rsidRPr="00506EE1">
        <w:rPr>
          <w:rFonts w:ascii="Times New Roman" w:hAnsi="Times New Roman" w:cs="Times New Roman"/>
          <w:highlight w:val="yellow"/>
        </w:rPr>
        <w:t>V</w:t>
      </w:r>
      <w:r>
        <w:rPr>
          <w:rFonts w:ascii="Times New Roman" w:hAnsi="Times New Roman" w:cs="Times New Roman"/>
        </w:rPr>
        <w:t xml:space="preserve"> F</w:t>
      </w:r>
    </w:p>
    <w:p w14:paraId="7E58AE4D" w14:textId="77777777" w:rsidR="00506EE1" w:rsidRDefault="00687925" w:rsidP="00506EE1">
      <w:pPr>
        <w:pStyle w:val="Paragrafoelenco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506EE1">
        <w:rPr>
          <w:rFonts w:ascii="Times New Roman" w:hAnsi="Times New Roman" w:cs="Times New Roman"/>
        </w:rPr>
        <w:t xml:space="preserve">i è troppa confusione nel gruppo </w:t>
      </w:r>
      <w:r>
        <w:rPr>
          <w:rFonts w:ascii="Times New Roman" w:hAnsi="Times New Roman" w:cs="Times New Roman"/>
        </w:rPr>
        <w:t>e i bambini scappano</w:t>
      </w:r>
      <w:r w:rsidR="00506EE1">
        <w:rPr>
          <w:rFonts w:ascii="Times New Roman" w:hAnsi="Times New Roman" w:cs="Times New Roman"/>
        </w:rPr>
        <w:t xml:space="preserve"> V </w:t>
      </w:r>
      <w:r w:rsidR="00506EE1" w:rsidRPr="00506EE1">
        <w:rPr>
          <w:rFonts w:ascii="Times New Roman" w:hAnsi="Times New Roman" w:cs="Times New Roman"/>
          <w:highlight w:val="yellow"/>
        </w:rPr>
        <w:t>F</w:t>
      </w:r>
    </w:p>
    <w:p w14:paraId="2B23B28A" w14:textId="77777777" w:rsidR="00506EE1" w:rsidRDefault="00506EE1" w:rsidP="00506EE1">
      <w:pPr>
        <w:spacing w:after="0" w:line="240" w:lineRule="auto"/>
        <w:rPr>
          <w:rFonts w:ascii="Times New Roman" w:hAnsi="Times New Roman" w:cs="Times New Roman"/>
        </w:rPr>
      </w:pPr>
    </w:p>
    <w:p w14:paraId="138527A3" w14:textId="77777777" w:rsidR="00506EE1" w:rsidRDefault="003C4DFF" w:rsidP="00506EE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costo della risposta ed ip</w:t>
      </w:r>
      <w:r w:rsidR="002971DD"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</w:rPr>
        <w:t>correzione</w:t>
      </w:r>
      <w:r w:rsidR="002971DD">
        <w:rPr>
          <w:rFonts w:ascii="Times New Roman" w:hAnsi="Times New Roman" w:cs="Times New Roman"/>
        </w:rPr>
        <w:t xml:space="preserve"> </w:t>
      </w:r>
      <w:r w:rsidR="00687925">
        <w:rPr>
          <w:rFonts w:ascii="Times New Roman" w:hAnsi="Times New Roman" w:cs="Times New Roman"/>
        </w:rPr>
        <w:t>è</w:t>
      </w:r>
      <w:r w:rsidR="002971DD">
        <w:rPr>
          <w:rFonts w:ascii="Times New Roman" w:hAnsi="Times New Roman" w:cs="Times New Roman"/>
        </w:rPr>
        <w:t>:</w:t>
      </w:r>
    </w:p>
    <w:p w14:paraId="764E40F9" w14:textId="77777777" w:rsidR="002971DD" w:rsidRDefault="002971DD" w:rsidP="002971DD">
      <w:pPr>
        <w:pStyle w:val="Paragrafoelenco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Dare una punizione senza spiegare il motivo dello sbaglio V </w:t>
      </w:r>
      <w:r w:rsidRPr="002971DD">
        <w:rPr>
          <w:rFonts w:ascii="Times New Roman" w:hAnsi="Times New Roman" w:cs="Times New Roman"/>
          <w:highlight w:val="yellow"/>
        </w:rPr>
        <w:t>F</w:t>
      </w:r>
    </w:p>
    <w:p w14:paraId="331F8978" w14:textId="77777777" w:rsidR="002971DD" w:rsidRDefault="002971DD" w:rsidP="002971DD">
      <w:pPr>
        <w:pStyle w:val="Paragrafoelenco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687925">
        <w:rPr>
          <w:rFonts w:ascii="Times New Roman" w:hAnsi="Times New Roman" w:cs="Times New Roman"/>
        </w:rPr>
        <w:t xml:space="preserve">piegare che se </w:t>
      </w:r>
      <w:r>
        <w:rPr>
          <w:rFonts w:ascii="Times New Roman" w:hAnsi="Times New Roman" w:cs="Times New Roman"/>
        </w:rPr>
        <w:t xml:space="preserve">si è causato un danno bisogna riparalo </w:t>
      </w:r>
      <w:r w:rsidRPr="002971DD">
        <w:rPr>
          <w:rFonts w:ascii="Times New Roman" w:hAnsi="Times New Roman" w:cs="Times New Roman"/>
          <w:highlight w:val="yellow"/>
        </w:rPr>
        <w:t>V</w:t>
      </w:r>
      <w:r>
        <w:rPr>
          <w:rFonts w:ascii="Times New Roman" w:hAnsi="Times New Roman" w:cs="Times New Roman"/>
        </w:rPr>
        <w:t xml:space="preserve"> F</w:t>
      </w:r>
    </w:p>
    <w:p w14:paraId="5BE9818E" w14:textId="77777777" w:rsidR="002971DD" w:rsidRDefault="002971DD" w:rsidP="002971DD">
      <w:pPr>
        <w:pStyle w:val="Paragrafoelenco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Tutt</w:t>
      </w:r>
      <w:r w:rsidR="00FF6DA5">
        <w:rPr>
          <w:rFonts w:ascii="Times New Roman" w:hAnsi="Times New Roman" w:cs="Times New Roman"/>
        </w:rPr>
        <w:t xml:space="preserve">e le regole e/o le procedure che il </w:t>
      </w:r>
      <w:r>
        <w:rPr>
          <w:rFonts w:ascii="Times New Roman" w:hAnsi="Times New Roman" w:cs="Times New Roman"/>
        </w:rPr>
        <w:t xml:space="preserve">catechista </w:t>
      </w:r>
      <w:r w:rsidR="00FF6DA5">
        <w:rPr>
          <w:rFonts w:ascii="Times New Roman" w:hAnsi="Times New Roman" w:cs="Times New Roman"/>
        </w:rPr>
        <w:t>da vanno spiegate e attuate</w:t>
      </w:r>
      <w:r>
        <w:rPr>
          <w:rFonts w:ascii="Times New Roman" w:hAnsi="Times New Roman" w:cs="Times New Roman"/>
        </w:rPr>
        <w:t xml:space="preserve"> </w:t>
      </w:r>
      <w:r w:rsidRPr="002971DD">
        <w:rPr>
          <w:rFonts w:ascii="Times New Roman" w:hAnsi="Times New Roman" w:cs="Times New Roman"/>
          <w:highlight w:val="yellow"/>
        </w:rPr>
        <w:t>V</w:t>
      </w:r>
      <w:r>
        <w:rPr>
          <w:rFonts w:ascii="Times New Roman" w:hAnsi="Times New Roman" w:cs="Times New Roman"/>
        </w:rPr>
        <w:t xml:space="preserve"> F</w:t>
      </w:r>
    </w:p>
    <w:p w14:paraId="281C10EF" w14:textId="77777777" w:rsidR="002971DD" w:rsidRDefault="00687925" w:rsidP="002971DD">
      <w:pPr>
        <w:pStyle w:val="Paragrafoelenco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2971DD">
        <w:rPr>
          <w:rFonts w:ascii="Times New Roman" w:hAnsi="Times New Roman" w:cs="Times New Roman"/>
        </w:rPr>
        <w:t>hiarire</w:t>
      </w:r>
      <w:r>
        <w:rPr>
          <w:rFonts w:ascii="Times New Roman" w:hAnsi="Times New Roman" w:cs="Times New Roman"/>
        </w:rPr>
        <w:t xml:space="preserve"> in cosa consiste</w:t>
      </w:r>
      <w:r w:rsidR="002971DD"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</w:rPr>
        <w:t>a</w:t>
      </w:r>
      <w:r w:rsidR="002971DD">
        <w:rPr>
          <w:rFonts w:ascii="Times New Roman" w:hAnsi="Times New Roman" w:cs="Times New Roman"/>
        </w:rPr>
        <w:t xml:space="preserve"> sanzion</w:t>
      </w:r>
      <w:r>
        <w:rPr>
          <w:rFonts w:ascii="Times New Roman" w:hAnsi="Times New Roman" w:cs="Times New Roman"/>
        </w:rPr>
        <w:t>e</w:t>
      </w:r>
      <w:r w:rsidR="002971DD">
        <w:rPr>
          <w:rFonts w:ascii="Times New Roman" w:hAnsi="Times New Roman" w:cs="Times New Roman"/>
        </w:rPr>
        <w:t xml:space="preserve"> prima di darl</w:t>
      </w:r>
      <w:r>
        <w:rPr>
          <w:rFonts w:ascii="Times New Roman" w:hAnsi="Times New Roman" w:cs="Times New Roman"/>
        </w:rPr>
        <w:t>a</w:t>
      </w:r>
      <w:r w:rsidR="002971DD">
        <w:rPr>
          <w:rFonts w:ascii="Times New Roman" w:hAnsi="Times New Roman" w:cs="Times New Roman"/>
        </w:rPr>
        <w:t xml:space="preserve"> </w:t>
      </w:r>
      <w:r w:rsidR="002971DD" w:rsidRPr="002971DD">
        <w:rPr>
          <w:rFonts w:ascii="Times New Roman" w:hAnsi="Times New Roman" w:cs="Times New Roman"/>
          <w:highlight w:val="yellow"/>
        </w:rPr>
        <w:t>V</w:t>
      </w:r>
      <w:r w:rsidR="002971DD">
        <w:rPr>
          <w:rFonts w:ascii="Times New Roman" w:hAnsi="Times New Roman" w:cs="Times New Roman"/>
        </w:rPr>
        <w:t xml:space="preserve"> F</w:t>
      </w:r>
    </w:p>
    <w:p w14:paraId="57C26D53" w14:textId="77777777" w:rsidR="002971DD" w:rsidRDefault="002971DD" w:rsidP="002971DD">
      <w:pPr>
        <w:spacing w:after="0" w:line="240" w:lineRule="auto"/>
        <w:rPr>
          <w:rFonts w:ascii="Times New Roman" w:hAnsi="Times New Roman" w:cs="Times New Roman"/>
        </w:rPr>
      </w:pPr>
    </w:p>
    <w:p w14:paraId="58E8F473" w14:textId="77777777" w:rsidR="002971DD" w:rsidRPr="002971DD" w:rsidRDefault="002971DD" w:rsidP="002971DD">
      <w:pPr>
        <w:spacing w:after="0" w:line="240" w:lineRule="auto"/>
        <w:rPr>
          <w:rFonts w:ascii="Times New Roman" w:hAnsi="Times New Roman" w:cs="Times New Roman"/>
        </w:rPr>
      </w:pPr>
    </w:p>
    <w:sectPr w:rsidR="002971DD" w:rsidRPr="002971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3DFE"/>
    <w:multiLevelType w:val="hybridMultilevel"/>
    <w:tmpl w:val="CDF0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B02A2"/>
    <w:multiLevelType w:val="hybridMultilevel"/>
    <w:tmpl w:val="FD7E76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F46B5"/>
    <w:multiLevelType w:val="hybridMultilevel"/>
    <w:tmpl w:val="8248AC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22C76"/>
    <w:multiLevelType w:val="hybridMultilevel"/>
    <w:tmpl w:val="90C2F8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727"/>
    <w:multiLevelType w:val="hybridMultilevel"/>
    <w:tmpl w:val="C608BB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B0B3E"/>
    <w:multiLevelType w:val="hybridMultilevel"/>
    <w:tmpl w:val="FFECC0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770EF"/>
    <w:multiLevelType w:val="hybridMultilevel"/>
    <w:tmpl w:val="B5504B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26F43"/>
    <w:multiLevelType w:val="hybridMultilevel"/>
    <w:tmpl w:val="457637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47041"/>
    <w:multiLevelType w:val="hybridMultilevel"/>
    <w:tmpl w:val="8D9067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74BF9"/>
    <w:multiLevelType w:val="hybridMultilevel"/>
    <w:tmpl w:val="B9B250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C505E"/>
    <w:multiLevelType w:val="hybridMultilevel"/>
    <w:tmpl w:val="BDC6D9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1095E"/>
    <w:multiLevelType w:val="hybridMultilevel"/>
    <w:tmpl w:val="21426B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03CA2"/>
    <w:multiLevelType w:val="hybridMultilevel"/>
    <w:tmpl w:val="F538F4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A2126"/>
    <w:multiLevelType w:val="hybridMultilevel"/>
    <w:tmpl w:val="CFE28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8735D"/>
    <w:multiLevelType w:val="hybridMultilevel"/>
    <w:tmpl w:val="F5D21F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F4975"/>
    <w:multiLevelType w:val="hybridMultilevel"/>
    <w:tmpl w:val="7E1A26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F0E95"/>
    <w:multiLevelType w:val="hybridMultilevel"/>
    <w:tmpl w:val="17C678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71C9C"/>
    <w:multiLevelType w:val="hybridMultilevel"/>
    <w:tmpl w:val="A1BC17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A64BC"/>
    <w:multiLevelType w:val="hybridMultilevel"/>
    <w:tmpl w:val="88CEBD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F17F3"/>
    <w:multiLevelType w:val="hybridMultilevel"/>
    <w:tmpl w:val="FC8067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C53B0"/>
    <w:multiLevelType w:val="hybridMultilevel"/>
    <w:tmpl w:val="9CB8B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D2A64"/>
    <w:multiLevelType w:val="hybridMultilevel"/>
    <w:tmpl w:val="FC8ADA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71773C"/>
    <w:multiLevelType w:val="hybridMultilevel"/>
    <w:tmpl w:val="1338C5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11A0C"/>
    <w:multiLevelType w:val="hybridMultilevel"/>
    <w:tmpl w:val="05A4C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7D3C69"/>
    <w:multiLevelType w:val="hybridMultilevel"/>
    <w:tmpl w:val="70B43C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46249"/>
    <w:multiLevelType w:val="hybridMultilevel"/>
    <w:tmpl w:val="D81424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2"/>
  </w:num>
  <w:num w:numId="4">
    <w:abstractNumId w:val="20"/>
  </w:num>
  <w:num w:numId="5">
    <w:abstractNumId w:val="16"/>
  </w:num>
  <w:num w:numId="6">
    <w:abstractNumId w:val="9"/>
  </w:num>
  <w:num w:numId="7">
    <w:abstractNumId w:val="14"/>
  </w:num>
  <w:num w:numId="8">
    <w:abstractNumId w:val="17"/>
  </w:num>
  <w:num w:numId="9">
    <w:abstractNumId w:val="8"/>
  </w:num>
  <w:num w:numId="10">
    <w:abstractNumId w:val="13"/>
  </w:num>
  <w:num w:numId="11">
    <w:abstractNumId w:val="7"/>
  </w:num>
  <w:num w:numId="12">
    <w:abstractNumId w:val="18"/>
  </w:num>
  <w:num w:numId="13">
    <w:abstractNumId w:val="19"/>
  </w:num>
  <w:num w:numId="14">
    <w:abstractNumId w:val="21"/>
  </w:num>
  <w:num w:numId="15">
    <w:abstractNumId w:val="23"/>
  </w:num>
  <w:num w:numId="16">
    <w:abstractNumId w:val="0"/>
  </w:num>
  <w:num w:numId="17">
    <w:abstractNumId w:val="6"/>
  </w:num>
  <w:num w:numId="18">
    <w:abstractNumId w:val="11"/>
  </w:num>
  <w:num w:numId="19">
    <w:abstractNumId w:val="10"/>
  </w:num>
  <w:num w:numId="20">
    <w:abstractNumId w:val="1"/>
  </w:num>
  <w:num w:numId="21">
    <w:abstractNumId w:val="3"/>
  </w:num>
  <w:num w:numId="22">
    <w:abstractNumId w:val="4"/>
  </w:num>
  <w:num w:numId="23">
    <w:abstractNumId w:val="5"/>
  </w:num>
  <w:num w:numId="24">
    <w:abstractNumId w:val="12"/>
  </w:num>
  <w:num w:numId="25">
    <w:abstractNumId w:val="2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33F"/>
    <w:rsid w:val="00031A8A"/>
    <w:rsid w:val="000C6201"/>
    <w:rsid w:val="000D125E"/>
    <w:rsid w:val="00103BE4"/>
    <w:rsid w:val="001042E0"/>
    <w:rsid w:val="001E1016"/>
    <w:rsid w:val="002405E4"/>
    <w:rsid w:val="00284751"/>
    <w:rsid w:val="002971DD"/>
    <w:rsid w:val="00300D54"/>
    <w:rsid w:val="003C4DFF"/>
    <w:rsid w:val="00435E68"/>
    <w:rsid w:val="0047433F"/>
    <w:rsid w:val="00483849"/>
    <w:rsid w:val="00490972"/>
    <w:rsid w:val="004A6C4A"/>
    <w:rsid w:val="00506EE1"/>
    <w:rsid w:val="00507B96"/>
    <w:rsid w:val="00591FC1"/>
    <w:rsid w:val="005E7D0D"/>
    <w:rsid w:val="00617581"/>
    <w:rsid w:val="00687925"/>
    <w:rsid w:val="007F5CB9"/>
    <w:rsid w:val="008646F1"/>
    <w:rsid w:val="00880D06"/>
    <w:rsid w:val="008C18C9"/>
    <w:rsid w:val="009A5712"/>
    <w:rsid w:val="009E5CF7"/>
    <w:rsid w:val="00A726A2"/>
    <w:rsid w:val="00B94E98"/>
    <w:rsid w:val="00BD4975"/>
    <w:rsid w:val="00BD6F4E"/>
    <w:rsid w:val="00BD738D"/>
    <w:rsid w:val="00C07191"/>
    <w:rsid w:val="00CE18DB"/>
    <w:rsid w:val="00D648DD"/>
    <w:rsid w:val="00D86689"/>
    <w:rsid w:val="00F03060"/>
    <w:rsid w:val="00F543DC"/>
    <w:rsid w:val="00F949CA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CF0CF"/>
  <w15:docId w15:val="{9C892453-4A43-4973-B5E4-8DD5F855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4743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47433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47433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474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7433F"/>
    <w:rPr>
      <w:i/>
      <w:iCs/>
    </w:rPr>
  </w:style>
  <w:style w:type="paragraph" w:styleId="Paragrafoelenco">
    <w:name w:val="List Paragraph"/>
    <w:basedOn w:val="Normale"/>
    <w:uiPriority w:val="34"/>
    <w:qFormat/>
    <w:rsid w:val="00435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Antonia Chinello</dc:creator>
  <cp:keywords/>
  <dc:description/>
  <cp:lastModifiedBy>RUFFINATTO Piera</cp:lastModifiedBy>
  <cp:revision>31</cp:revision>
  <dcterms:created xsi:type="dcterms:W3CDTF">2020-02-12T11:50:00Z</dcterms:created>
  <dcterms:modified xsi:type="dcterms:W3CDTF">2020-02-13T13:45:00Z</dcterms:modified>
</cp:coreProperties>
</file>